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559CDC" w14:textId="77777777" w:rsidR="00FF0DCE" w:rsidRDefault="00F41E07">
      <w:pPr>
        <w:spacing w:after="0" w:line="216" w:lineRule="auto"/>
        <w:ind w:left="666" w:right="9152" w:firstLine="0"/>
      </w:pPr>
      <w:r>
        <w:rPr>
          <w:rFonts w:ascii="Times New Roman" w:eastAsia="Times New Roman" w:hAnsi="Times New Roman" w:cs="Times New Roman"/>
          <w:color w:val="000000"/>
          <w:sz w:val="15"/>
        </w:rPr>
        <w:t xml:space="preserve"> </w:t>
      </w:r>
      <w:r>
        <w:rPr>
          <w:rFonts w:ascii="Times New Roman" w:eastAsia="Times New Roman" w:hAnsi="Times New Roman" w:cs="Times New Roman"/>
          <w:color w:val="000000"/>
        </w:rPr>
        <w:t xml:space="preserve"> </w:t>
      </w:r>
    </w:p>
    <w:p w14:paraId="0D6F6245" w14:textId="77777777" w:rsidR="00FF0DCE" w:rsidRDefault="00F41E07">
      <w:pPr>
        <w:spacing w:after="0" w:line="259" w:lineRule="auto"/>
        <w:ind w:left="666" w:right="0" w:firstLine="0"/>
        <w:jc w:val="left"/>
      </w:pPr>
      <w:r>
        <w:rPr>
          <w:rFonts w:ascii="Times New Roman" w:eastAsia="Times New Roman" w:hAnsi="Times New Roman" w:cs="Times New Roman"/>
          <w:color w:val="000000"/>
        </w:rPr>
        <w:t xml:space="preserve"> </w:t>
      </w:r>
    </w:p>
    <w:p w14:paraId="051999FB" w14:textId="77777777" w:rsidR="00FF0DCE" w:rsidRDefault="00F41E07">
      <w:pPr>
        <w:spacing w:after="0" w:line="259" w:lineRule="auto"/>
        <w:ind w:left="666" w:right="0" w:firstLine="0"/>
        <w:jc w:val="left"/>
      </w:pPr>
      <w:r>
        <w:rPr>
          <w:noProof/>
          <w:color w:val="000000"/>
          <w:sz w:val="22"/>
          <w:lang w:val="it-IT" w:eastAsia="it-IT"/>
        </w:rPr>
        <mc:AlternateContent>
          <mc:Choice Requires="wpg">
            <w:drawing>
              <wp:inline distT="0" distB="0" distL="0" distR="0" wp14:anchorId="233BB774" wp14:editId="44F998EF">
                <wp:extent cx="5540121" cy="7819099"/>
                <wp:effectExtent l="0" t="0" r="3810" b="0"/>
                <wp:docPr id="7835" name="Group 7835"/>
                <wp:cNvGraphicFramePr/>
                <a:graphic xmlns:a="http://schemas.openxmlformats.org/drawingml/2006/main">
                  <a:graphicData uri="http://schemas.microsoft.com/office/word/2010/wordprocessingGroup">
                    <wpg:wgp>
                      <wpg:cNvGrpSpPr/>
                      <wpg:grpSpPr>
                        <a:xfrm>
                          <a:off x="0" y="0"/>
                          <a:ext cx="5540121" cy="7819099"/>
                          <a:chOff x="0" y="0"/>
                          <a:chExt cx="5540121" cy="7819099"/>
                        </a:xfrm>
                      </wpg:grpSpPr>
                      <wps:wsp>
                        <wps:cNvPr id="6" name="Shape 6"/>
                        <wps:cNvSpPr/>
                        <wps:spPr>
                          <a:xfrm>
                            <a:off x="111125" y="14474"/>
                            <a:ext cx="5389245" cy="7748270"/>
                          </a:xfrm>
                          <a:custGeom>
                            <a:avLst/>
                            <a:gdLst/>
                            <a:ahLst/>
                            <a:cxnLst/>
                            <a:rect l="0" t="0" r="0" b="0"/>
                            <a:pathLst>
                              <a:path w="5389245" h="7748270">
                                <a:moveTo>
                                  <a:pt x="0" y="7748270"/>
                                </a:moveTo>
                                <a:lnTo>
                                  <a:pt x="5389245" y="7748270"/>
                                </a:lnTo>
                                <a:lnTo>
                                  <a:pt x="5389245" y="0"/>
                                </a:lnTo>
                                <a:lnTo>
                                  <a:pt x="0" y="0"/>
                                </a:lnTo>
                                <a:close/>
                              </a:path>
                            </a:pathLst>
                          </a:custGeom>
                          <a:ln w="12700" cap="rnd">
                            <a:miter lim="1016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8" name="Picture 8"/>
                          <pic:cNvPicPr/>
                        </pic:nvPicPr>
                        <pic:blipFill rotWithShape="1">
                          <a:blip r:embed="rId8">
                            <a:extLst>
                              <a:ext uri="{28A0092B-C50C-407E-A947-70E740481C1C}">
                                <a14:useLocalDpi xmlns:a14="http://schemas.microsoft.com/office/drawing/2010/main" val="0"/>
                              </a:ext>
                            </a:extLst>
                          </a:blip>
                          <a:srcRect l="-3" t="-4" r="2075" b="12"/>
                          <a:stretch/>
                        </pic:blipFill>
                        <pic:spPr>
                          <a:xfrm>
                            <a:off x="1346001" y="1239419"/>
                            <a:ext cx="3168849" cy="1959281"/>
                          </a:xfrm>
                          <a:prstGeom prst="rect">
                            <a:avLst/>
                          </a:prstGeom>
                        </pic:spPr>
                      </pic:pic>
                      <wps:wsp>
                        <wps:cNvPr id="9" name="Rectangle 9"/>
                        <wps:cNvSpPr/>
                        <wps:spPr>
                          <a:xfrm>
                            <a:off x="5489448" y="7552762"/>
                            <a:ext cx="50673" cy="266337"/>
                          </a:xfrm>
                          <a:prstGeom prst="rect">
                            <a:avLst/>
                          </a:prstGeom>
                          <a:ln>
                            <a:noFill/>
                          </a:ln>
                        </wps:spPr>
                        <wps:txbx>
                          <w:txbxContent>
                            <w:p w14:paraId="586B339B" w14:textId="77777777" w:rsidR="00FF0DCE" w:rsidRDefault="00F41E07">
                              <w:pPr>
                                <w:spacing w:after="160" w:line="259" w:lineRule="auto"/>
                                <w:ind w:left="0" w:right="0" w:firstLine="0"/>
                                <w:jc w:val="left"/>
                              </w:pPr>
                              <w:r>
                                <w:rPr>
                                  <w:rFonts w:ascii="Times New Roman" w:eastAsia="Times New Roman" w:hAnsi="Times New Roman" w:cs="Times New Roman"/>
                                  <w:color w:val="000000"/>
                                  <w:sz w:val="24"/>
                                </w:rPr>
                                <w:t xml:space="preserve"> </w:t>
                              </w:r>
                            </w:p>
                          </w:txbxContent>
                        </wps:txbx>
                        <wps:bodyPr horzOverflow="overflow" vert="horz" lIns="0" tIns="0" rIns="0" bIns="0" rtlCol="0">
                          <a:noAutofit/>
                        </wps:bodyPr>
                      </wps:wsp>
                      <wps:wsp>
                        <wps:cNvPr id="14" name="Rectangle 14"/>
                        <wps:cNvSpPr/>
                        <wps:spPr>
                          <a:xfrm>
                            <a:off x="0" y="0"/>
                            <a:ext cx="42059" cy="221060"/>
                          </a:xfrm>
                          <a:prstGeom prst="rect">
                            <a:avLst/>
                          </a:prstGeom>
                          <a:ln>
                            <a:noFill/>
                          </a:ln>
                        </wps:spPr>
                        <wps:txbx>
                          <w:txbxContent>
                            <w:p w14:paraId="73140EA7" w14:textId="77777777" w:rsidR="00FF0DCE" w:rsidRDefault="00F41E07">
                              <w:pPr>
                                <w:spacing w:after="160" w:line="259" w:lineRule="auto"/>
                                <w:ind w:left="0" w:right="0" w:firstLine="0"/>
                                <w:jc w:val="left"/>
                              </w:pPr>
                              <w:r>
                                <w:rPr>
                                  <w:rFonts w:ascii="Times New Roman" w:eastAsia="Times New Roman" w:hAnsi="Times New Roman" w:cs="Times New Roman"/>
                                  <w:color w:val="000000"/>
                                </w:rPr>
                                <w:t xml:space="preserve"> </w:t>
                              </w:r>
                            </w:p>
                          </w:txbxContent>
                        </wps:txbx>
                        <wps:bodyPr horzOverflow="overflow" vert="horz" lIns="0" tIns="0" rIns="0" bIns="0" rtlCol="0">
                          <a:noAutofit/>
                        </wps:bodyPr>
                      </wps:wsp>
                      <wps:wsp>
                        <wps:cNvPr id="15" name="Rectangle 15"/>
                        <wps:cNvSpPr/>
                        <wps:spPr>
                          <a:xfrm>
                            <a:off x="0" y="128010"/>
                            <a:ext cx="42059" cy="221060"/>
                          </a:xfrm>
                          <a:prstGeom prst="rect">
                            <a:avLst/>
                          </a:prstGeom>
                          <a:ln>
                            <a:noFill/>
                          </a:ln>
                        </wps:spPr>
                        <wps:txbx>
                          <w:txbxContent>
                            <w:p w14:paraId="338DBBA9" w14:textId="77777777" w:rsidR="00FF0DCE" w:rsidRDefault="00F41E07">
                              <w:pPr>
                                <w:spacing w:after="160" w:line="259" w:lineRule="auto"/>
                                <w:ind w:left="0" w:right="0" w:firstLine="0"/>
                                <w:jc w:val="left"/>
                              </w:pPr>
                              <w:r>
                                <w:rPr>
                                  <w:rFonts w:ascii="Times New Roman" w:eastAsia="Times New Roman" w:hAnsi="Times New Roman" w:cs="Times New Roman"/>
                                  <w:color w:val="000000"/>
                                </w:rPr>
                                <w:t xml:space="preserve"> </w:t>
                              </w:r>
                            </w:p>
                          </w:txbxContent>
                        </wps:txbx>
                        <wps:bodyPr horzOverflow="overflow" vert="horz" lIns="0" tIns="0" rIns="0" bIns="0" rtlCol="0">
                          <a:noAutofit/>
                        </wps:bodyPr>
                      </wps:wsp>
                      <wps:wsp>
                        <wps:cNvPr id="16" name="Rectangle 16"/>
                        <wps:cNvSpPr/>
                        <wps:spPr>
                          <a:xfrm>
                            <a:off x="0" y="254502"/>
                            <a:ext cx="42059" cy="221060"/>
                          </a:xfrm>
                          <a:prstGeom prst="rect">
                            <a:avLst/>
                          </a:prstGeom>
                          <a:ln>
                            <a:noFill/>
                          </a:ln>
                        </wps:spPr>
                        <wps:txbx>
                          <w:txbxContent>
                            <w:p w14:paraId="427DB80D" w14:textId="77777777" w:rsidR="00FF0DCE" w:rsidRDefault="00F41E07">
                              <w:pPr>
                                <w:spacing w:after="160" w:line="259" w:lineRule="auto"/>
                                <w:ind w:left="0" w:right="0" w:firstLine="0"/>
                                <w:jc w:val="left"/>
                              </w:pPr>
                              <w:r>
                                <w:rPr>
                                  <w:rFonts w:ascii="Times New Roman" w:eastAsia="Times New Roman" w:hAnsi="Times New Roman" w:cs="Times New Roman"/>
                                  <w:color w:val="000000"/>
                                </w:rPr>
                                <w:t xml:space="preserve"> </w:t>
                              </w:r>
                            </w:p>
                          </w:txbxContent>
                        </wps:txbx>
                        <wps:bodyPr horzOverflow="overflow" vert="horz" lIns="0" tIns="0" rIns="0" bIns="0" rtlCol="0">
                          <a:noAutofit/>
                        </wps:bodyPr>
                      </wps:wsp>
                      <wps:wsp>
                        <wps:cNvPr id="17" name="Rectangle 17"/>
                        <wps:cNvSpPr/>
                        <wps:spPr>
                          <a:xfrm>
                            <a:off x="0" y="380995"/>
                            <a:ext cx="42059" cy="221060"/>
                          </a:xfrm>
                          <a:prstGeom prst="rect">
                            <a:avLst/>
                          </a:prstGeom>
                          <a:ln>
                            <a:noFill/>
                          </a:ln>
                        </wps:spPr>
                        <wps:txbx>
                          <w:txbxContent>
                            <w:p w14:paraId="6DC86BF5" w14:textId="77777777" w:rsidR="00FF0DCE" w:rsidRDefault="00F41E07">
                              <w:pPr>
                                <w:spacing w:after="160" w:line="259" w:lineRule="auto"/>
                                <w:ind w:left="0" w:right="0" w:firstLine="0"/>
                                <w:jc w:val="left"/>
                              </w:pPr>
                              <w:r>
                                <w:rPr>
                                  <w:rFonts w:ascii="Times New Roman" w:eastAsia="Times New Roman" w:hAnsi="Times New Roman" w:cs="Times New Roman"/>
                                  <w:color w:val="000000"/>
                                </w:rPr>
                                <w:t xml:space="preserve"> </w:t>
                              </w:r>
                            </w:p>
                          </w:txbxContent>
                        </wps:txbx>
                        <wps:bodyPr horzOverflow="overflow" vert="horz" lIns="0" tIns="0" rIns="0" bIns="0" rtlCol="0">
                          <a:noAutofit/>
                        </wps:bodyPr>
                      </wps:wsp>
                      <wps:wsp>
                        <wps:cNvPr id="18" name="Rectangle 18"/>
                        <wps:cNvSpPr/>
                        <wps:spPr>
                          <a:xfrm>
                            <a:off x="0" y="509005"/>
                            <a:ext cx="42059" cy="221060"/>
                          </a:xfrm>
                          <a:prstGeom prst="rect">
                            <a:avLst/>
                          </a:prstGeom>
                          <a:ln>
                            <a:noFill/>
                          </a:ln>
                        </wps:spPr>
                        <wps:txbx>
                          <w:txbxContent>
                            <w:p w14:paraId="5B36462C" w14:textId="77777777" w:rsidR="00FF0DCE" w:rsidRDefault="00F41E07">
                              <w:pPr>
                                <w:spacing w:after="160" w:line="259" w:lineRule="auto"/>
                                <w:ind w:left="0" w:right="0" w:firstLine="0"/>
                                <w:jc w:val="left"/>
                              </w:pPr>
                              <w:r>
                                <w:rPr>
                                  <w:rFonts w:ascii="Times New Roman" w:eastAsia="Times New Roman" w:hAnsi="Times New Roman" w:cs="Times New Roman"/>
                                  <w:color w:val="000000"/>
                                </w:rPr>
                                <w:t xml:space="preserve"> </w:t>
                              </w:r>
                            </w:p>
                          </w:txbxContent>
                        </wps:txbx>
                        <wps:bodyPr horzOverflow="overflow" vert="horz" lIns="0" tIns="0" rIns="0" bIns="0" rtlCol="0">
                          <a:noAutofit/>
                        </wps:bodyPr>
                      </wps:wsp>
                      <wps:wsp>
                        <wps:cNvPr id="19" name="Rectangle 19"/>
                        <wps:cNvSpPr/>
                        <wps:spPr>
                          <a:xfrm>
                            <a:off x="0" y="635497"/>
                            <a:ext cx="42059" cy="221060"/>
                          </a:xfrm>
                          <a:prstGeom prst="rect">
                            <a:avLst/>
                          </a:prstGeom>
                          <a:ln>
                            <a:noFill/>
                          </a:ln>
                        </wps:spPr>
                        <wps:txbx>
                          <w:txbxContent>
                            <w:p w14:paraId="3FFC746A" w14:textId="77777777" w:rsidR="00FF0DCE" w:rsidRDefault="00F41E07">
                              <w:pPr>
                                <w:spacing w:after="160" w:line="259" w:lineRule="auto"/>
                                <w:ind w:left="0" w:right="0" w:firstLine="0"/>
                                <w:jc w:val="left"/>
                              </w:pPr>
                              <w:r>
                                <w:rPr>
                                  <w:rFonts w:ascii="Times New Roman" w:eastAsia="Times New Roman" w:hAnsi="Times New Roman" w:cs="Times New Roman"/>
                                  <w:color w:val="000000"/>
                                </w:rPr>
                                <w:t xml:space="preserve"> </w:t>
                              </w:r>
                            </w:p>
                          </w:txbxContent>
                        </wps:txbx>
                        <wps:bodyPr horzOverflow="overflow" vert="horz" lIns="0" tIns="0" rIns="0" bIns="0" rtlCol="0">
                          <a:noAutofit/>
                        </wps:bodyPr>
                      </wps:wsp>
                      <wps:wsp>
                        <wps:cNvPr id="20" name="Rectangle 20"/>
                        <wps:cNvSpPr/>
                        <wps:spPr>
                          <a:xfrm>
                            <a:off x="0" y="761989"/>
                            <a:ext cx="42059" cy="221060"/>
                          </a:xfrm>
                          <a:prstGeom prst="rect">
                            <a:avLst/>
                          </a:prstGeom>
                          <a:ln>
                            <a:noFill/>
                          </a:ln>
                        </wps:spPr>
                        <wps:txbx>
                          <w:txbxContent>
                            <w:p w14:paraId="651C532E" w14:textId="77777777" w:rsidR="00FF0DCE" w:rsidRDefault="00F41E07">
                              <w:pPr>
                                <w:spacing w:after="160" w:line="259" w:lineRule="auto"/>
                                <w:ind w:left="0" w:right="0" w:firstLine="0"/>
                                <w:jc w:val="left"/>
                              </w:pPr>
                              <w:r>
                                <w:rPr>
                                  <w:rFonts w:ascii="Times New Roman" w:eastAsia="Times New Roman" w:hAnsi="Times New Roman" w:cs="Times New Roman"/>
                                  <w:color w:val="000000"/>
                                </w:rPr>
                                <w:t xml:space="preserve"> </w:t>
                              </w:r>
                            </w:p>
                          </w:txbxContent>
                        </wps:txbx>
                        <wps:bodyPr horzOverflow="overflow" vert="horz" lIns="0" tIns="0" rIns="0" bIns="0" rtlCol="0">
                          <a:noAutofit/>
                        </wps:bodyPr>
                      </wps:wsp>
                      <wps:wsp>
                        <wps:cNvPr id="21" name="Rectangle 21"/>
                        <wps:cNvSpPr/>
                        <wps:spPr>
                          <a:xfrm>
                            <a:off x="0" y="889999"/>
                            <a:ext cx="42059" cy="221060"/>
                          </a:xfrm>
                          <a:prstGeom prst="rect">
                            <a:avLst/>
                          </a:prstGeom>
                          <a:ln>
                            <a:noFill/>
                          </a:ln>
                        </wps:spPr>
                        <wps:txbx>
                          <w:txbxContent>
                            <w:p w14:paraId="1D0295FC" w14:textId="77777777" w:rsidR="00FF0DCE" w:rsidRDefault="00F41E07">
                              <w:pPr>
                                <w:spacing w:after="160" w:line="259" w:lineRule="auto"/>
                                <w:ind w:left="0" w:right="0" w:firstLine="0"/>
                                <w:jc w:val="left"/>
                              </w:pPr>
                              <w:r>
                                <w:rPr>
                                  <w:rFonts w:ascii="Times New Roman" w:eastAsia="Times New Roman" w:hAnsi="Times New Roman" w:cs="Times New Roman"/>
                                  <w:color w:val="000000"/>
                                </w:rPr>
                                <w:t xml:space="preserve"> </w:t>
                              </w:r>
                            </w:p>
                          </w:txbxContent>
                        </wps:txbx>
                        <wps:bodyPr horzOverflow="overflow" vert="horz" lIns="0" tIns="0" rIns="0" bIns="0" rtlCol="0">
                          <a:noAutofit/>
                        </wps:bodyPr>
                      </wps:wsp>
                      <wps:wsp>
                        <wps:cNvPr id="22" name="Rectangle 22"/>
                        <wps:cNvSpPr/>
                        <wps:spPr>
                          <a:xfrm>
                            <a:off x="0" y="1016491"/>
                            <a:ext cx="42059" cy="221060"/>
                          </a:xfrm>
                          <a:prstGeom prst="rect">
                            <a:avLst/>
                          </a:prstGeom>
                          <a:ln>
                            <a:noFill/>
                          </a:ln>
                        </wps:spPr>
                        <wps:txbx>
                          <w:txbxContent>
                            <w:p w14:paraId="58FD1756" w14:textId="77777777" w:rsidR="00FF0DCE" w:rsidRDefault="00F41E07">
                              <w:pPr>
                                <w:spacing w:after="160" w:line="259" w:lineRule="auto"/>
                                <w:ind w:left="0" w:right="0" w:firstLine="0"/>
                                <w:jc w:val="left"/>
                              </w:pPr>
                              <w:r>
                                <w:rPr>
                                  <w:rFonts w:ascii="Times New Roman" w:eastAsia="Times New Roman" w:hAnsi="Times New Roman" w:cs="Times New Roman"/>
                                  <w:color w:val="000000"/>
                                </w:rPr>
                                <w:t xml:space="preserve"> </w:t>
                              </w:r>
                            </w:p>
                          </w:txbxContent>
                        </wps:txbx>
                        <wps:bodyPr horzOverflow="overflow" vert="horz" lIns="0" tIns="0" rIns="0" bIns="0" rtlCol="0">
                          <a:noAutofit/>
                        </wps:bodyPr>
                      </wps:wsp>
                      <wps:wsp>
                        <wps:cNvPr id="23" name="Rectangle 23"/>
                        <wps:cNvSpPr/>
                        <wps:spPr>
                          <a:xfrm>
                            <a:off x="0" y="1142984"/>
                            <a:ext cx="42059" cy="221060"/>
                          </a:xfrm>
                          <a:prstGeom prst="rect">
                            <a:avLst/>
                          </a:prstGeom>
                          <a:ln>
                            <a:noFill/>
                          </a:ln>
                        </wps:spPr>
                        <wps:txbx>
                          <w:txbxContent>
                            <w:p w14:paraId="276BCC54" w14:textId="77777777" w:rsidR="00FF0DCE" w:rsidRDefault="00F41E07">
                              <w:pPr>
                                <w:spacing w:after="160" w:line="259" w:lineRule="auto"/>
                                <w:ind w:left="0" w:right="0" w:firstLine="0"/>
                                <w:jc w:val="left"/>
                              </w:pPr>
                              <w:r>
                                <w:rPr>
                                  <w:rFonts w:ascii="Times New Roman" w:eastAsia="Times New Roman" w:hAnsi="Times New Roman" w:cs="Times New Roman"/>
                                  <w:color w:val="000000"/>
                                </w:rPr>
                                <w:t xml:space="preserve"> </w:t>
                              </w:r>
                            </w:p>
                          </w:txbxContent>
                        </wps:txbx>
                        <wps:bodyPr horzOverflow="overflow" vert="horz" lIns="0" tIns="0" rIns="0" bIns="0" rtlCol="0">
                          <a:noAutofit/>
                        </wps:bodyPr>
                      </wps:wsp>
                      <wps:wsp>
                        <wps:cNvPr id="24" name="Rectangle 24"/>
                        <wps:cNvSpPr/>
                        <wps:spPr>
                          <a:xfrm>
                            <a:off x="0" y="1270994"/>
                            <a:ext cx="42059" cy="221060"/>
                          </a:xfrm>
                          <a:prstGeom prst="rect">
                            <a:avLst/>
                          </a:prstGeom>
                          <a:ln>
                            <a:noFill/>
                          </a:ln>
                        </wps:spPr>
                        <wps:txbx>
                          <w:txbxContent>
                            <w:p w14:paraId="74715C2C" w14:textId="77777777" w:rsidR="00FF0DCE" w:rsidRDefault="00F41E07">
                              <w:pPr>
                                <w:spacing w:after="160" w:line="259" w:lineRule="auto"/>
                                <w:ind w:left="0" w:right="0" w:firstLine="0"/>
                                <w:jc w:val="left"/>
                              </w:pPr>
                              <w:r>
                                <w:rPr>
                                  <w:rFonts w:ascii="Times New Roman" w:eastAsia="Times New Roman" w:hAnsi="Times New Roman" w:cs="Times New Roman"/>
                                  <w:color w:val="000000"/>
                                </w:rPr>
                                <w:t xml:space="preserve"> </w:t>
                              </w:r>
                            </w:p>
                          </w:txbxContent>
                        </wps:txbx>
                        <wps:bodyPr horzOverflow="overflow" vert="horz" lIns="0" tIns="0" rIns="0" bIns="0" rtlCol="0">
                          <a:noAutofit/>
                        </wps:bodyPr>
                      </wps:wsp>
                      <wps:wsp>
                        <wps:cNvPr id="25" name="Rectangle 25"/>
                        <wps:cNvSpPr/>
                        <wps:spPr>
                          <a:xfrm>
                            <a:off x="0" y="1397486"/>
                            <a:ext cx="42059" cy="221060"/>
                          </a:xfrm>
                          <a:prstGeom prst="rect">
                            <a:avLst/>
                          </a:prstGeom>
                          <a:ln>
                            <a:noFill/>
                          </a:ln>
                        </wps:spPr>
                        <wps:txbx>
                          <w:txbxContent>
                            <w:p w14:paraId="1B257D65" w14:textId="77777777" w:rsidR="00FF0DCE" w:rsidRDefault="00F41E07">
                              <w:pPr>
                                <w:spacing w:after="160" w:line="259" w:lineRule="auto"/>
                                <w:ind w:left="0" w:right="0" w:firstLine="0"/>
                                <w:jc w:val="left"/>
                              </w:pPr>
                              <w:r>
                                <w:rPr>
                                  <w:rFonts w:ascii="Times New Roman" w:eastAsia="Times New Roman" w:hAnsi="Times New Roman" w:cs="Times New Roman"/>
                                  <w:color w:val="000000"/>
                                </w:rPr>
                                <w:t xml:space="preserve"> </w:t>
                              </w:r>
                            </w:p>
                          </w:txbxContent>
                        </wps:txbx>
                        <wps:bodyPr horzOverflow="overflow" vert="horz" lIns="0" tIns="0" rIns="0" bIns="0" rtlCol="0">
                          <a:noAutofit/>
                        </wps:bodyPr>
                      </wps:wsp>
                      <wps:wsp>
                        <wps:cNvPr id="26" name="Rectangle 26"/>
                        <wps:cNvSpPr/>
                        <wps:spPr>
                          <a:xfrm>
                            <a:off x="0" y="1523978"/>
                            <a:ext cx="42059" cy="221060"/>
                          </a:xfrm>
                          <a:prstGeom prst="rect">
                            <a:avLst/>
                          </a:prstGeom>
                          <a:ln>
                            <a:noFill/>
                          </a:ln>
                        </wps:spPr>
                        <wps:txbx>
                          <w:txbxContent>
                            <w:p w14:paraId="588C30B2" w14:textId="77777777" w:rsidR="00FF0DCE" w:rsidRDefault="00F41E07">
                              <w:pPr>
                                <w:spacing w:after="160" w:line="259" w:lineRule="auto"/>
                                <w:ind w:left="0" w:right="0" w:firstLine="0"/>
                                <w:jc w:val="left"/>
                              </w:pPr>
                              <w:r>
                                <w:rPr>
                                  <w:rFonts w:ascii="Times New Roman" w:eastAsia="Times New Roman" w:hAnsi="Times New Roman" w:cs="Times New Roman"/>
                                  <w:color w:val="000000"/>
                                </w:rPr>
                                <w:t xml:space="preserve"> </w:t>
                              </w:r>
                            </w:p>
                          </w:txbxContent>
                        </wps:txbx>
                        <wps:bodyPr horzOverflow="overflow" vert="horz" lIns="0" tIns="0" rIns="0" bIns="0" rtlCol="0">
                          <a:noAutofit/>
                        </wps:bodyPr>
                      </wps:wsp>
                      <wps:wsp>
                        <wps:cNvPr id="27" name="Rectangle 27"/>
                        <wps:cNvSpPr/>
                        <wps:spPr>
                          <a:xfrm>
                            <a:off x="0" y="1651988"/>
                            <a:ext cx="42059" cy="221060"/>
                          </a:xfrm>
                          <a:prstGeom prst="rect">
                            <a:avLst/>
                          </a:prstGeom>
                          <a:ln>
                            <a:noFill/>
                          </a:ln>
                        </wps:spPr>
                        <wps:txbx>
                          <w:txbxContent>
                            <w:p w14:paraId="2C29614E" w14:textId="77777777" w:rsidR="00FF0DCE" w:rsidRDefault="00F41E07">
                              <w:pPr>
                                <w:spacing w:after="160" w:line="259" w:lineRule="auto"/>
                                <w:ind w:left="0" w:right="0" w:firstLine="0"/>
                                <w:jc w:val="left"/>
                              </w:pPr>
                              <w:r>
                                <w:rPr>
                                  <w:rFonts w:ascii="Times New Roman" w:eastAsia="Times New Roman" w:hAnsi="Times New Roman" w:cs="Times New Roman"/>
                                  <w:color w:val="000000"/>
                                </w:rPr>
                                <w:t xml:space="preserve"> </w:t>
                              </w:r>
                            </w:p>
                          </w:txbxContent>
                        </wps:txbx>
                        <wps:bodyPr horzOverflow="overflow" vert="horz" lIns="0" tIns="0" rIns="0" bIns="0" rtlCol="0">
                          <a:noAutofit/>
                        </wps:bodyPr>
                      </wps:wsp>
                      <wps:wsp>
                        <wps:cNvPr id="28" name="Rectangle 28"/>
                        <wps:cNvSpPr/>
                        <wps:spPr>
                          <a:xfrm>
                            <a:off x="0" y="1778481"/>
                            <a:ext cx="42059" cy="221060"/>
                          </a:xfrm>
                          <a:prstGeom prst="rect">
                            <a:avLst/>
                          </a:prstGeom>
                          <a:ln>
                            <a:noFill/>
                          </a:ln>
                        </wps:spPr>
                        <wps:txbx>
                          <w:txbxContent>
                            <w:p w14:paraId="2B91A931" w14:textId="77777777" w:rsidR="00FF0DCE" w:rsidRDefault="00F41E07">
                              <w:pPr>
                                <w:spacing w:after="160" w:line="259" w:lineRule="auto"/>
                                <w:ind w:left="0" w:right="0" w:firstLine="0"/>
                                <w:jc w:val="left"/>
                              </w:pPr>
                              <w:r>
                                <w:rPr>
                                  <w:rFonts w:ascii="Times New Roman" w:eastAsia="Times New Roman" w:hAnsi="Times New Roman" w:cs="Times New Roman"/>
                                  <w:color w:val="000000"/>
                                </w:rPr>
                                <w:t xml:space="preserve"> </w:t>
                              </w:r>
                            </w:p>
                          </w:txbxContent>
                        </wps:txbx>
                        <wps:bodyPr horzOverflow="overflow" vert="horz" lIns="0" tIns="0" rIns="0" bIns="0" rtlCol="0">
                          <a:noAutofit/>
                        </wps:bodyPr>
                      </wps:wsp>
                      <wps:wsp>
                        <wps:cNvPr id="29" name="Rectangle 29"/>
                        <wps:cNvSpPr/>
                        <wps:spPr>
                          <a:xfrm>
                            <a:off x="0" y="1904973"/>
                            <a:ext cx="42059" cy="221060"/>
                          </a:xfrm>
                          <a:prstGeom prst="rect">
                            <a:avLst/>
                          </a:prstGeom>
                          <a:ln>
                            <a:noFill/>
                          </a:ln>
                        </wps:spPr>
                        <wps:txbx>
                          <w:txbxContent>
                            <w:p w14:paraId="43156F17" w14:textId="77777777" w:rsidR="00FF0DCE" w:rsidRDefault="00F41E07">
                              <w:pPr>
                                <w:spacing w:after="160" w:line="259" w:lineRule="auto"/>
                                <w:ind w:left="0" w:right="0" w:firstLine="0"/>
                                <w:jc w:val="left"/>
                              </w:pPr>
                              <w:r>
                                <w:rPr>
                                  <w:rFonts w:ascii="Times New Roman" w:eastAsia="Times New Roman" w:hAnsi="Times New Roman" w:cs="Times New Roman"/>
                                  <w:color w:val="000000"/>
                                </w:rPr>
                                <w:t xml:space="preserve"> </w:t>
                              </w:r>
                            </w:p>
                          </w:txbxContent>
                        </wps:txbx>
                        <wps:bodyPr horzOverflow="overflow" vert="horz" lIns="0" tIns="0" rIns="0" bIns="0" rtlCol="0">
                          <a:noAutofit/>
                        </wps:bodyPr>
                      </wps:wsp>
                      <wps:wsp>
                        <wps:cNvPr id="30" name="Rectangle 30"/>
                        <wps:cNvSpPr/>
                        <wps:spPr>
                          <a:xfrm>
                            <a:off x="0" y="2032983"/>
                            <a:ext cx="42059" cy="221060"/>
                          </a:xfrm>
                          <a:prstGeom prst="rect">
                            <a:avLst/>
                          </a:prstGeom>
                          <a:ln>
                            <a:noFill/>
                          </a:ln>
                        </wps:spPr>
                        <wps:txbx>
                          <w:txbxContent>
                            <w:p w14:paraId="2D621811" w14:textId="77777777" w:rsidR="00FF0DCE" w:rsidRDefault="00F41E07">
                              <w:pPr>
                                <w:spacing w:after="160" w:line="259" w:lineRule="auto"/>
                                <w:ind w:left="0" w:right="0" w:firstLine="0"/>
                                <w:jc w:val="left"/>
                              </w:pPr>
                              <w:r>
                                <w:rPr>
                                  <w:rFonts w:ascii="Times New Roman" w:eastAsia="Times New Roman" w:hAnsi="Times New Roman" w:cs="Times New Roman"/>
                                  <w:color w:val="000000"/>
                                </w:rPr>
                                <w:t xml:space="preserve"> </w:t>
                              </w:r>
                            </w:p>
                          </w:txbxContent>
                        </wps:txbx>
                        <wps:bodyPr horzOverflow="overflow" vert="horz" lIns="0" tIns="0" rIns="0" bIns="0" rtlCol="0">
                          <a:noAutofit/>
                        </wps:bodyPr>
                      </wps:wsp>
                      <wps:wsp>
                        <wps:cNvPr id="31" name="Rectangle 31"/>
                        <wps:cNvSpPr/>
                        <wps:spPr>
                          <a:xfrm>
                            <a:off x="0" y="2159475"/>
                            <a:ext cx="42059" cy="221060"/>
                          </a:xfrm>
                          <a:prstGeom prst="rect">
                            <a:avLst/>
                          </a:prstGeom>
                          <a:ln>
                            <a:noFill/>
                          </a:ln>
                        </wps:spPr>
                        <wps:txbx>
                          <w:txbxContent>
                            <w:p w14:paraId="2D19418D" w14:textId="77777777" w:rsidR="00FF0DCE" w:rsidRDefault="00F41E07">
                              <w:pPr>
                                <w:spacing w:after="160" w:line="259" w:lineRule="auto"/>
                                <w:ind w:left="0" w:right="0" w:firstLine="0"/>
                                <w:jc w:val="left"/>
                              </w:pPr>
                              <w:r>
                                <w:rPr>
                                  <w:rFonts w:ascii="Times New Roman" w:eastAsia="Times New Roman" w:hAnsi="Times New Roman" w:cs="Times New Roman"/>
                                  <w:color w:val="000000"/>
                                </w:rPr>
                                <w:t xml:space="preserve"> </w:t>
                              </w:r>
                            </w:p>
                          </w:txbxContent>
                        </wps:txbx>
                        <wps:bodyPr horzOverflow="overflow" vert="horz" lIns="0" tIns="0" rIns="0" bIns="0" rtlCol="0">
                          <a:noAutofit/>
                        </wps:bodyPr>
                      </wps:wsp>
                      <wps:wsp>
                        <wps:cNvPr id="32" name="Rectangle 32"/>
                        <wps:cNvSpPr/>
                        <wps:spPr>
                          <a:xfrm>
                            <a:off x="0" y="2285968"/>
                            <a:ext cx="42059" cy="221060"/>
                          </a:xfrm>
                          <a:prstGeom prst="rect">
                            <a:avLst/>
                          </a:prstGeom>
                          <a:ln>
                            <a:noFill/>
                          </a:ln>
                        </wps:spPr>
                        <wps:txbx>
                          <w:txbxContent>
                            <w:p w14:paraId="0C5B27EE" w14:textId="77777777" w:rsidR="00FF0DCE" w:rsidRDefault="00F41E07">
                              <w:pPr>
                                <w:spacing w:after="160" w:line="259" w:lineRule="auto"/>
                                <w:ind w:left="0" w:right="0" w:firstLine="0"/>
                                <w:jc w:val="left"/>
                              </w:pPr>
                              <w:r>
                                <w:rPr>
                                  <w:rFonts w:ascii="Times New Roman" w:eastAsia="Times New Roman" w:hAnsi="Times New Roman" w:cs="Times New Roman"/>
                                  <w:color w:val="000000"/>
                                </w:rPr>
                                <w:t xml:space="preserve"> </w:t>
                              </w:r>
                            </w:p>
                          </w:txbxContent>
                        </wps:txbx>
                        <wps:bodyPr horzOverflow="overflow" vert="horz" lIns="0" tIns="0" rIns="0" bIns="0" rtlCol="0">
                          <a:noAutofit/>
                        </wps:bodyPr>
                      </wps:wsp>
                      <wps:wsp>
                        <wps:cNvPr id="33" name="Rectangle 33"/>
                        <wps:cNvSpPr/>
                        <wps:spPr>
                          <a:xfrm>
                            <a:off x="0" y="2413978"/>
                            <a:ext cx="42059" cy="221060"/>
                          </a:xfrm>
                          <a:prstGeom prst="rect">
                            <a:avLst/>
                          </a:prstGeom>
                          <a:ln>
                            <a:noFill/>
                          </a:ln>
                        </wps:spPr>
                        <wps:txbx>
                          <w:txbxContent>
                            <w:p w14:paraId="43997D97" w14:textId="77777777" w:rsidR="00FF0DCE" w:rsidRDefault="00F41E07">
                              <w:pPr>
                                <w:spacing w:after="160" w:line="259" w:lineRule="auto"/>
                                <w:ind w:left="0" w:right="0" w:firstLine="0"/>
                                <w:jc w:val="left"/>
                              </w:pPr>
                              <w:r>
                                <w:rPr>
                                  <w:rFonts w:ascii="Times New Roman" w:eastAsia="Times New Roman" w:hAnsi="Times New Roman" w:cs="Times New Roman"/>
                                  <w:color w:val="000000"/>
                                </w:rPr>
                                <w:t xml:space="preserve"> </w:t>
                              </w:r>
                            </w:p>
                          </w:txbxContent>
                        </wps:txbx>
                        <wps:bodyPr horzOverflow="overflow" vert="horz" lIns="0" tIns="0" rIns="0" bIns="0" rtlCol="0">
                          <a:noAutofit/>
                        </wps:bodyPr>
                      </wps:wsp>
                      <wps:wsp>
                        <wps:cNvPr id="34" name="Rectangle 34"/>
                        <wps:cNvSpPr/>
                        <wps:spPr>
                          <a:xfrm>
                            <a:off x="0" y="2540470"/>
                            <a:ext cx="42059" cy="221060"/>
                          </a:xfrm>
                          <a:prstGeom prst="rect">
                            <a:avLst/>
                          </a:prstGeom>
                          <a:ln>
                            <a:noFill/>
                          </a:ln>
                        </wps:spPr>
                        <wps:txbx>
                          <w:txbxContent>
                            <w:p w14:paraId="62D9167F" w14:textId="77777777" w:rsidR="00FF0DCE" w:rsidRDefault="00F41E07">
                              <w:pPr>
                                <w:spacing w:after="160" w:line="259" w:lineRule="auto"/>
                                <w:ind w:left="0" w:right="0" w:firstLine="0"/>
                                <w:jc w:val="left"/>
                              </w:pPr>
                              <w:r>
                                <w:rPr>
                                  <w:rFonts w:ascii="Times New Roman" w:eastAsia="Times New Roman" w:hAnsi="Times New Roman" w:cs="Times New Roman"/>
                                  <w:color w:val="000000"/>
                                </w:rPr>
                                <w:t xml:space="preserve"> </w:t>
                              </w:r>
                            </w:p>
                          </w:txbxContent>
                        </wps:txbx>
                        <wps:bodyPr horzOverflow="overflow" vert="horz" lIns="0" tIns="0" rIns="0" bIns="0" rtlCol="0">
                          <a:noAutofit/>
                        </wps:bodyPr>
                      </wps:wsp>
                      <wps:wsp>
                        <wps:cNvPr id="35" name="Rectangle 35"/>
                        <wps:cNvSpPr/>
                        <wps:spPr>
                          <a:xfrm>
                            <a:off x="0" y="2666962"/>
                            <a:ext cx="42059" cy="221060"/>
                          </a:xfrm>
                          <a:prstGeom prst="rect">
                            <a:avLst/>
                          </a:prstGeom>
                          <a:ln>
                            <a:noFill/>
                          </a:ln>
                        </wps:spPr>
                        <wps:txbx>
                          <w:txbxContent>
                            <w:p w14:paraId="025DCC20" w14:textId="77777777" w:rsidR="00FF0DCE" w:rsidRDefault="00F41E07">
                              <w:pPr>
                                <w:spacing w:after="160" w:line="259" w:lineRule="auto"/>
                                <w:ind w:left="0" w:right="0" w:firstLine="0"/>
                                <w:jc w:val="left"/>
                              </w:pPr>
                              <w:r>
                                <w:rPr>
                                  <w:rFonts w:ascii="Times New Roman" w:eastAsia="Times New Roman" w:hAnsi="Times New Roman" w:cs="Times New Roman"/>
                                  <w:color w:val="000000"/>
                                </w:rPr>
                                <w:t xml:space="preserve"> </w:t>
                              </w:r>
                            </w:p>
                          </w:txbxContent>
                        </wps:txbx>
                        <wps:bodyPr horzOverflow="overflow" vert="horz" lIns="0" tIns="0" rIns="0" bIns="0" rtlCol="0">
                          <a:noAutofit/>
                        </wps:bodyPr>
                      </wps:wsp>
                      <wps:wsp>
                        <wps:cNvPr id="36" name="Rectangle 36"/>
                        <wps:cNvSpPr/>
                        <wps:spPr>
                          <a:xfrm>
                            <a:off x="0" y="2794972"/>
                            <a:ext cx="42059" cy="221060"/>
                          </a:xfrm>
                          <a:prstGeom prst="rect">
                            <a:avLst/>
                          </a:prstGeom>
                          <a:ln>
                            <a:noFill/>
                          </a:ln>
                        </wps:spPr>
                        <wps:txbx>
                          <w:txbxContent>
                            <w:p w14:paraId="5A8C6ED7" w14:textId="77777777" w:rsidR="00FF0DCE" w:rsidRDefault="00F41E07">
                              <w:pPr>
                                <w:spacing w:after="160" w:line="259" w:lineRule="auto"/>
                                <w:ind w:left="0" w:right="0" w:firstLine="0"/>
                                <w:jc w:val="left"/>
                              </w:pPr>
                              <w:r>
                                <w:rPr>
                                  <w:rFonts w:ascii="Times New Roman" w:eastAsia="Times New Roman" w:hAnsi="Times New Roman" w:cs="Times New Roman"/>
                                  <w:color w:val="000000"/>
                                </w:rPr>
                                <w:t xml:space="preserve"> </w:t>
                              </w:r>
                            </w:p>
                          </w:txbxContent>
                        </wps:txbx>
                        <wps:bodyPr horzOverflow="overflow" vert="horz" lIns="0" tIns="0" rIns="0" bIns="0" rtlCol="0">
                          <a:noAutofit/>
                        </wps:bodyPr>
                      </wps:wsp>
                      <wps:wsp>
                        <wps:cNvPr id="37" name="Rectangle 37"/>
                        <wps:cNvSpPr/>
                        <wps:spPr>
                          <a:xfrm>
                            <a:off x="0" y="2921464"/>
                            <a:ext cx="42059" cy="221060"/>
                          </a:xfrm>
                          <a:prstGeom prst="rect">
                            <a:avLst/>
                          </a:prstGeom>
                          <a:ln>
                            <a:noFill/>
                          </a:ln>
                        </wps:spPr>
                        <wps:txbx>
                          <w:txbxContent>
                            <w:p w14:paraId="04016FE8" w14:textId="77777777" w:rsidR="00FF0DCE" w:rsidRDefault="00F41E07">
                              <w:pPr>
                                <w:spacing w:after="160" w:line="259" w:lineRule="auto"/>
                                <w:ind w:left="0" w:right="0" w:firstLine="0"/>
                                <w:jc w:val="left"/>
                              </w:pPr>
                              <w:r>
                                <w:rPr>
                                  <w:rFonts w:ascii="Times New Roman" w:eastAsia="Times New Roman" w:hAnsi="Times New Roman" w:cs="Times New Roman"/>
                                  <w:color w:val="000000"/>
                                </w:rPr>
                                <w:t xml:space="preserve"> </w:t>
                              </w:r>
                            </w:p>
                          </w:txbxContent>
                        </wps:txbx>
                        <wps:bodyPr horzOverflow="overflow" vert="horz" lIns="0" tIns="0" rIns="0" bIns="0" rtlCol="0">
                          <a:noAutofit/>
                        </wps:bodyPr>
                      </wps:wsp>
                      <wps:wsp>
                        <wps:cNvPr id="38" name="Rectangle 38"/>
                        <wps:cNvSpPr/>
                        <wps:spPr>
                          <a:xfrm>
                            <a:off x="0" y="3047956"/>
                            <a:ext cx="42059" cy="221060"/>
                          </a:xfrm>
                          <a:prstGeom prst="rect">
                            <a:avLst/>
                          </a:prstGeom>
                          <a:ln>
                            <a:noFill/>
                          </a:ln>
                        </wps:spPr>
                        <wps:txbx>
                          <w:txbxContent>
                            <w:p w14:paraId="0CE5DD7D" w14:textId="77777777" w:rsidR="00FF0DCE" w:rsidRDefault="00F41E07">
                              <w:pPr>
                                <w:spacing w:after="160" w:line="259" w:lineRule="auto"/>
                                <w:ind w:left="0" w:right="0" w:firstLine="0"/>
                                <w:jc w:val="left"/>
                              </w:pPr>
                              <w:r>
                                <w:rPr>
                                  <w:rFonts w:ascii="Times New Roman" w:eastAsia="Times New Roman" w:hAnsi="Times New Roman" w:cs="Times New Roman"/>
                                  <w:color w:val="000000"/>
                                </w:rPr>
                                <w:t xml:space="preserve"> </w:t>
                              </w:r>
                            </w:p>
                          </w:txbxContent>
                        </wps:txbx>
                        <wps:bodyPr horzOverflow="overflow" vert="horz" lIns="0" tIns="0" rIns="0" bIns="0" rtlCol="0">
                          <a:noAutofit/>
                        </wps:bodyPr>
                      </wps:wsp>
                      <wps:wsp>
                        <wps:cNvPr id="39" name="Rectangle 39"/>
                        <wps:cNvSpPr/>
                        <wps:spPr>
                          <a:xfrm>
                            <a:off x="0" y="3175966"/>
                            <a:ext cx="42059" cy="221060"/>
                          </a:xfrm>
                          <a:prstGeom prst="rect">
                            <a:avLst/>
                          </a:prstGeom>
                          <a:ln>
                            <a:noFill/>
                          </a:ln>
                        </wps:spPr>
                        <wps:txbx>
                          <w:txbxContent>
                            <w:p w14:paraId="565DBEF9" w14:textId="77777777" w:rsidR="00FF0DCE" w:rsidRDefault="00F41E07">
                              <w:pPr>
                                <w:spacing w:after="160" w:line="259" w:lineRule="auto"/>
                                <w:ind w:left="0" w:right="0" w:firstLine="0"/>
                                <w:jc w:val="left"/>
                              </w:pPr>
                              <w:r>
                                <w:rPr>
                                  <w:rFonts w:ascii="Times New Roman" w:eastAsia="Times New Roman" w:hAnsi="Times New Roman" w:cs="Times New Roman"/>
                                  <w:color w:val="000000"/>
                                </w:rPr>
                                <w:t xml:space="preserve"> </w:t>
                              </w:r>
                            </w:p>
                          </w:txbxContent>
                        </wps:txbx>
                        <wps:bodyPr horzOverflow="overflow" vert="horz" lIns="0" tIns="0" rIns="0" bIns="0" rtlCol="0">
                          <a:noAutofit/>
                        </wps:bodyPr>
                      </wps:wsp>
                      <wps:wsp>
                        <wps:cNvPr id="40" name="Rectangle 40"/>
                        <wps:cNvSpPr/>
                        <wps:spPr>
                          <a:xfrm>
                            <a:off x="0" y="3302458"/>
                            <a:ext cx="42059" cy="221060"/>
                          </a:xfrm>
                          <a:prstGeom prst="rect">
                            <a:avLst/>
                          </a:prstGeom>
                          <a:ln>
                            <a:noFill/>
                          </a:ln>
                        </wps:spPr>
                        <wps:txbx>
                          <w:txbxContent>
                            <w:p w14:paraId="3833A557" w14:textId="77777777" w:rsidR="00FF0DCE" w:rsidRDefault="00F41E07">
                              <w:pPr>
                                <w:spacing w:after="160" w:line="259" w:lineRule="auto"/>
                                <w:ind w:left="0" w:right="0" w:firstLine="0"/>
                                <w:jc w:val="left"/>
                              </w:pPr>
                              <w:r>
                                <w:rPr>
                                  <w:rFonts w:ascii="Times New Roman" w:eastAsia="Times New Roman" w:hAnsi="Times New Roman" w:cs="Times New Roman"/>
                                  <w:color w:val="000000"/>
                                </w:rPr>
                                <w:t xml:space="preserve"> </w:t>
                              </w:r>
                            </w:p>
                          </w:txbxContent>
                        </wps:txbx>
                        <wps:bodyPr horzOverflow="overflow" vert="horz" lIns="0" tIns="0" rIns="0" bIns="0" rtlCol="0">
                          <a:noAutofit/>
                        </wps:bodyPr>
                      </wps:wsp>
                      <wps:wsp>
                        <wps:cNvPr id="41" name="Rectangle 41"/>
                        <wps:cNvSpPr/>
                        <wps:spPr>
                          <a:xfrm>
                            <a:off x="0" y="3428950"/>
                            <a:ext cx="42059" cy="221060"/>
                          </a:xfrm>
                          <a:prstGeom prst="rect">
                            <a:avLst/>
                          </a:prstGeom>
                          <a:ln>
                            <a:noFill/>
                          </a:ln>
                        </wps:spPr>
                        <wps:txbx>
                          <w:txbxContent>
                            <w:p w14:paraId="2472EF2B" w14:textId="77777777" w:rsidR="00FF0DCE" w:rsidRDefault="00F41E07">
                              <w:pPr>
                                <w:spacing w:after="160" w:line="259" w:lineRule="auto"/>
                                <w:ind w:left="0" w:right="0" w:firstLine="0"/>
                                <w:jc w:val="left"/>
                              </w:pPr>
                              <w:r>
                                <w:rPr>
                                  <w:rFonts w:ascii="Times New Roman" w:eastAsia="Times New Roman" w:hAnsi="Times New Roman" w:cs="Times New Roman"/>
                                  <w:color w:val="000000"/>
                                </w:rPr>
                                <w:t xml:space="preserve"> </w:t>
                              </w:r>
                            </w:p>
                          </w:txbxContent>
                        </wps:txbx>
                        <wps:bodyPr horzOverflow="overflow" vert="horz" lIns="0" tIns="0" rIns="0" bIns="0" rtlCol="0">
                          <a:noAutofit/>
                        </wps:bodyPr>
                      </wps:wsp>
                      <wps:wsp>
                        <wps:cNvPr id="42" name="Rectangle 42"/>
                        <wps:cNvSpPr/>
                        <wps:spPr>
                          <a:xfrm>
                            <a:off x="0" y="3556960"/>
                            <a:ext cx="42059" cy="221060"/>
                          </a:xfrm>
                          <a:prstGeom prst="rect">
                            <a:avLst/>
                          </a:prstGeom>
                          <a:ln>
                            <a:noFill/>
                          </a:ln>
                        </wps:spPr>
                        <wps:txbx>
                          <w:txbxContent>
                            <w:p w14:paraId="17B70942" w14:textId="77777777" w:rsidR="00FF0DCE" w:rsidRDefault="00F41E07">
                              <w:pPr>
                                <w:spacing w:after="160" w:line="259" w:lineRule="auto"/>
                                <w:ind w:left="0" w:right="0" w:firstLine="0"/>
                                <w:jc w:val="left"/>
                              </w:pPr>
                              <w:r>
                                <w:rPr>
                                  <w:rFonts w:ascii="Times New Roman" w:eastAsia="Times New Roman" w:hAnsi="Times New Roman" w:cs="Times New Roman"/>
                                  <w:color w:val="000000"/>
                                </w:rPr>
                                <w:t xml:space="preserve"> </w:t>
                              </w:r>
                            </w:p>
                          </w:txbxContent>
                        </wps:txbx>
                        <wps:bodyPr horzOverflow="overflow" vert="horz" lIns="0" tIns="0" rIns="0" bIns="0" rtlCol="0">
                          <a:noAutofit/>
                        </wps:bodyPr>
                      </wps:wsp>
                      <wps:wsp>
                        <wps:cNvPr id="43" name="Rectangle 43"/>
                        <wps:cNvSpPr/>
                        <wps:spPr>
                          <a:xfrm>
                            <a:off x="0" y="3683452"/>
                            <a:ext cx="42059" cy="221060"/>
                          </a:xfrm>
                          <a:prstGeom prst="rect">
                            <a:avLst/>
                          </a:prstGeom>
                          <a:ln>
                            <a:noFill/>
                          </a:ln>
                        </wps:spPr>
                        <wps:txbx>
                          <w:txbxContent>
                            <w:p w14:paraId="457F6FA6" w14:textId="77777777" w:rsidR="00FF0DCE" w:rsidRDefault="00F41E07">
                              <w:pPr>
                                <w:spacing w:after="160" w:line="259" w:lineRule="auto"/>
                                <w:ind w:left="0" w:right="0" w:firstLine="0"/>
                                <w:jc w:val="left"/>
                              </w:pPr>
                              <w:r>
                                <w:rPr>
                                  <w:rFonts w:ascii="Times New Roman" w:eastAsia="Times New Roman" w:hAnsi="Times New Roman" w:cs="Times New Roman"/>
                                  <w:color w:val="000000"/>
                                </w:rPr>
                                <w:t xml:space="preserve"> </w:t>
                              </w:r>
                            </w:p>
                          </w:txbxContent>
                        </wps:txbx>
                        <wps:bodyPr horzOverflow="overflow" vert="horz" lIns="0" tIns="0" rIns="0" bIns="0" rtlCol="0">
                          <a:noAutofit/>
                        </wps:bodyPr>
                      </wps:wsp>
                      <wps:wsp>
                        <wps:cNvPr id="44" name="Rectangle 44"/>
                        <wps:cNvSpPr/>
                        <wps:spPr>
                          <a:xfrm>
                            <a:off x="1537716" y="3819953"/>
                            <a:ext cx="101247" cy="399506"/>
                          </a:xfrm>
                          <a:prstGeom prst="rect">
                            <a:avLst/>
                          </a:prstGeom>
                          <a:ln>
                            <a:noFill/>
                          </a:ln>
                        </wps:spPr>
                        <wps:txbx>
                          <w:txbxContent>
                            <w:p w14:paraId="05DD5337" w14:textId="77777777" w:rsidR="00FF0DCE" w:rsidRDefault="00F41E07">
                              <w:pPr>
                                <w:spacing w:after="160" w:line="259" w:lineRule="auto"/>
                                <w:ind w:left="0" w:right="0" w:firstLine="0"/>
                                <w:jc w:val="left"/>
                              </w:pPr>
                              <w:r>
                                <w:rPr>
                                  <w:rFonts w:ascii="Times New Roman" w:eastAsia="Times New Roman" w:hAnsi="Times New Roman" w:cs="Times New Roman"/>
                                  <w:color w:val="000080"/>
                                  <w:sz w:val="36"/>
                                </w:rPr>
                                <w:t>I</w:t>
                              </w:r>
                            </w:p>
                          </w:txbxContent>
                        </wps:txbx>
                        <wps:bodyPr horzOverflow="overflow" vert="horz" lIns="0" tIns="0" rIns="0" bIns="0" rtlCol="0">
                          <a:noAutofit/>
                        </wps:bodyPr>
                      </wps:wsp>
                      <wps:wsp>
                        <wps:cNvPr id="45" name="Rectangle 45"/>
                        <wps:cNvSpPr/>
                        <wps:spPr>
                          <a:xfrm>
                            <a:off x="1613916" y="3864458"/>
                            <a:ext cx="1962795" cy="322268"/>
                          </a:xfrm>
                          <a:prstGeom prst="rect">
                            <a:avLst/>
                          </a:prstGeom>
                          <a:ln>
                            <a:noFill/>
                          </a:ln>
                        </wps:spPr>
                        <wps:txbx>
                          <w:txbxContent>
                            <w:p w14:paraId="7C75E7B2" w14:textId="77777777" w:rsidR="00FF0DCE" w:rsidRDefault="00F41E07">
                              <w:pPr>
                                <w:spacing w:after="160" w:line="259" w:lineRule="auto"/>
                                <w:ind w:left="0" w:right="0" w:firstLine="0"/>
                                <w:jc w:val="left"/>
                              </w:pPr>
                              <w:r>
                                <w:rPr>
                                  <w:rFonts w:ascii="Times New Roman" w:eastAsia="Times New Roman" w:hAnsi="Times New Roman" w:cs="Times New Roman"/>
                                  <w:color w:val="000080"/>
                                  <w:sz w:val="29"/>
                                </w:rPr>
                                <w:t xml:space="preserve">NTERNATIONAL </w:t>
                              </w:r>
                            </w:p>
                          </w:txbxContent>
                        </wps:txbx>
                        <wps:bodyPr horzOverflow="overflow" vert="horz" lIns="0" tIns="0" rIns="0" bIns="0" rtlCol="0">
                          <a:noAutofit/>
                        </wps:bodyPr>
                      </wps:wsp>
                      <wps:wsp>
                        <wps:cNvPr id="46" name="Rectangle 46"/>
                        <wps:cNvSpPr/>
                        <wps:spPr>
                          <a:xfrm>
                            <a:off x="3090672" y="3819953"/>
                            <a:ext cx="219567" cy="399506"/>
                          </a:xfrm>
                          <a:prstGeom prst="rect">
                            <a:avLst/>
                          </a:prstGeom>
                          <a:ln>
                            <a:noFill/>
                          </a:ln>
                        </wps:spPr>
                        <wps:txbx>
                          <w:txbxContent>
                            <w:p w14:paraId="7AE37E75" w14:textId="77777777" w:rsidR="00FF0DCE" w:rsidRDefault="00F41E07">
                              <w:pPr>
                                <w:spacing w:after="160" w:line="259" w:lineRule="auto"/>
                                <w:ind w:left="0" w:right="0" w:firstLine="0"/>
                                <w:jc w:val="left"/>
                              </w:pPr>
                              <w:r>
                                <w:rPr>
                                  <w:rFonts w:ascii="Times New Roman" w:eastAsia="Times New Roman" w:hAnsi="Times New Roman" w:cs="Times New Roman"/>
                                  <w:color w:val="000080"/>
                                  <w:sz w:val="36"/>
                                </w:rPr>
                                <w:t>Y</w:t>
                              </w:r>
                            </w:p>
                          </w:txbxContent>
                        </wps:txbx>
                        <wps:bodyPr horzOverflow="overflow" vert="horz" lIns="0" tIns="0" rIns="0" bIns="0" rtlCol="0">
                          <a:noAutofit/>
                        </wps:bodyPr>
                      </wps:wsp>
                      <wps:wsp>
                        <wps:cNvPr id="47" name="Rectangle 47"/>
                        <wps:cNvSpPr/>
                        <wps:spPr>
                          <a:xfrm>
                            <a:off x="3255264" y="3864458"/>
                            <a:ext cx="1161784" cy="322268"/>
                          </a:xfrm>
                          <a:prstGeom prst="rect">
                            <a:avLst/>
                          </a:prstGeom>
                          <a:ln>
                            <a:noFill/>
                          </a:ln>
                        </wps:spPr>
                        <wps:txbx>
                          <w:txbxContent>
                            <w:p w14:paraId="6D8C84AC" w14:textId="77777777" w:rsidR="00FF0DCE" w:rsidRDefault="00F41E07">
                              <w:pPr>
                                <w:spacing w:after="160" w:line="259" w:lineRule="auto"/>
                                <w:ind w:left="0" w:right="0" w:firstLine="0"/>
                                <w:jc w:val="left"/>
                              </w:pPr>
                              <w:r>
                                <w:rPr>
                                  <w:rFonts w:ascii="Times New Roman" w:eastAsia="Times New Roman" w:hAnsi="Times New Roman" w:cs="Times New Roman"/>
                                  <w:color w:val="000080"/>
                                  <w:sz w:val="29"/>
                                </w:rPr>
                                <w:t xml:space="preserve">ACHTING </w:t>
                              </w:r>
                            </w:p>
                          </w:txbxContent>
                        </wps:txbx>
                        <wps:bodyPr horzOverflow="overflow" vert="horz" lIns="0" tIns="0" rIns="0" bIns="0" rtlCol="0">
                          <a:noAutofit/>
                        </wps:bodyPr>
                      </wps:wsp>
                      <wps:wsp>
                        <wps:cNvPr id="48" name="Rectangle 48"/>
                        <wps:cNvSpPr/>
                        <wps:spPr>
                          <a:xfrm>
                            <a:off x="1520952" y="4159805"/>
                            <a:ext cx="169091" cy="399506"/>
                          </a:xfrm>
                          <a:prstGeom prst="rect">
                            <a:avLst/>
                          </a:prstGeom>
                          <a:ln>
                            <a:noFill/>
                          </a:ln>
                        </wps:spPr>
                        <wps:txbx>
                          <w:txbxContent>
                            <w:p w14:paraId="73A88371" w14:textId="77777777" w:rsidR="00FF0DCE" w:rsidRDefault="00F41E07">
                              <w:pPr>
                                <w:spacing w:after="160" w:line="259" w:lineRule="auto"/>
                                <w:ind w:left="0" w:right="0" w:firstLine="0"/>
                                <w:jc w:val="left"/>
                              </w:pPr>
                              <w:r>
                                <w:rPr>
                                  <w:rFonts w:ascii="Times New Roman" w:eastAsia="Times New Roman" w:hAnsi="Times New Roman" w:cs="Times New Roman"/>
                                  <w:color w:val="000080"/>
                                  <w:sz w:val="36"/>
                                </w:rPr>
                                <w:t>F</w:t>
                              </w:r>
                            </w:p>
                          </w:txbxContent>
                        </wps:txbx>
                        <wps:bodyPr horzOverflow="overflow" vert="horz" lIns="0" tIns="0" rIns="0" bIns="0" rtlCol="0">
                          <a:noAutofit/>
                        </wps:bodyPr>
                      </wps:wsp>
                      <wps:wsp>
                        <wps:cNvPr id="49" name="Rectangle 49"/>
                        <wps:cNvSpPr/>
                        <wps:spPr>
                          <a:xfrm>
                            <a:off x="1647444" y="4204310"/>
                            <a:ext cx="1820962" cy="322268"/>
                          </a:xfrm>
                          <a:prstGeom prst="rect">
                            <a:avLst/>
                          </a:prstGeom>
                          <a:ln>
                            <a:noFill/>
                          </a:ln>
                        </wps:spPr>
                        <wps:txbx>
                          <w:txbxContent>
                            <w:p w14:paraId="5990734A" w14:textId="77777777" w:rsidR="00FF0DCE" w:rsidRDefault="00F41E07">
                              <w:pPr>
                                <w:spacing w:after="160" w:line="259" w:lineRule="auto"/>
                                <w:ind w:left="0" w:right="0" w:firstLine="0"/>
                                <w:jc w:val="left"/>
                              </w:pPr>
                              <w:r>
                                <w:rPr>
                                  <w:rFonts w:ascii="Times New Roman" w:eastAsia="Times New Roman" w:hAnsi="Times New Roman" w:cs="Times New Roman"/>
                                  <w:color w:val="000080"/>
                                  <w:sz w:val="29"/>
                                </w:rPr>
                                <w:t xml:space="preserve">ELLOWSHIP OF </w:t>
                              </w:r>
                            </w:p>
                          </w:txbxContent>
                        </wps:txbx>
                        <wps:bodyPr horzOverflow="overflow" vert="horz" lIns="0" tIns="0" rIns="0" bIns="0" rtlCol="0">
                          <a:noAutofit/>
                        </wps:bodyPr>
                      </wps:wsp>
                      <wps:wsp>
                        <wps:cNvPr id="50" name="Rectangle 50"/>
                        <wps:cNvSpPr/>
                        <wps:spPr>
                          <a:xfrm>
                            <a:off x="3017520" y="4159805"/>
                            <a:ext cx="202791" cy="399506"/>
                          </a:xfrm>
                          <a:prstGeom prst="rect">
                            <a:avLst/>
                          </a:prstGeom>
                          <a:ln>
                            <a:noFill/>
                          </a:ln>
                        </wps:spPr>
                        <wps:txbx>
                          <w:txbxContent>
                            <w:p w14:paraId="47B48462" w14:textId="77777777" w:rsidR="00FF0DCE" w:rsidRDefault="00F41E07">
                              <w:pPr>
                                <w:spacing w:after="160" w:line="259" w:lineRule="auto"/>
                                <w:ind w:left="0" w:right="0" w:firstLine="0"/>
                                <w:jc w:val="left"/>
                              </w:pPr>
                              <w:r>
                                <w:rPr>
                                  <w:rFonts w:ascii="Times New Roman" w:eastAsia="Times New Roman" w:hAnsi="Times New Roman" w:cs="Times New Roman"/>
                                  <w:color w:val="000080"/>
                                  <w:sz w:val="36"/>
                                </w:rPr>
                                <w:t>R</w:t>
                              </w:r>
                            </w:p>
                          </w:txbxContent>
                        </wps:txbx>
                        <wps:bodyPr horzOverflow="overflow" vert="horz" lIns="0" tIns="0" rIns="0" bIns="0" rtlCol="0">
                          <a:noAutofit/>
                        </wps:bodyPr>
                      </wps:wsp>
                      <wps:wsp>
                        <wps:cNvPr id="51" name="Rectangle 51"/>
                        <wps:cNvSpPr/>
                        <wps:spPr>
                          <a:xfrm>
                            <a:off x="3169920" y="4204310"/>
                            <a:ext cx="1235153" cy="322268"/>
                          </a:xfrm>
                          <a:prstGeom prst="rect">
                            <a:avLst/>
                          </a:prstGeom>
                          <a:ln>
                            <a:noFill/>
                          </a:ln>
                        </wps:spPr>
                        <wps:txbx>
                          <w:txbxContent>
                            <w:p w14:paraId="19987EBC" w14:textId="77777777" w:rsidR="00FF0DCE" w:rsidRDefault="00F41E07">
                              <w:pPr>
                                <w:spacing w:after="160" w:line="259" w:lineRule="auto"/>
                                <w:ind w:left="0" w:right="0" w:firstLine="0"/>
                                <w:jc w:val="left"/>
                              </w:pPr>
                              <w:r>
                                <w:rPr>
                                  <w:rFonts w:ascii="Times New Roman" w:eastAsia="Times New Roman" w:hAnsi="Times New Roman" w:cs="Times New Roman"/>
                                  <w:color w:val="000080"/>
                                  <w:sz w:val="29"/>
                                </w:rPr>
                                <w:t>OTARIANS</w:t>
                              </w:r>
                            </w:p>
                          </w:txbxContent>
                        </wps:txbx>
                        <wps:bodyPr horzOverflow="overflow" vert="horz" lIns="0" tIns="0" rIns="0" bIns="0" rtlCol="0">
                          <a:noAutofit/>
                        </wps:bodyPr>
                      </wps:wsp>
                      <wps:wsp>
                        <wps:cNvPr id="52" name="Rectangle 52"/>
                        <wps:cNvSpPr/>
                        <wps:spPr>
                          <a:xfrm>
                            <a:off x="4099685" y="4204310"/>
                            <a:ext cx="61314" cy="322268"/>
                          </a:xfrm>
                          <a:prstGeom prst="rect">
                            <a:avLst/>
                          </a:prstGeom>
                          <a:ln>
                            <a:noFill/>
                          </a:ln>
                        </wps:spPr>
                        <wps:txbx>
                          <w:txbxContent>
                            <w:p w14:paraId="390F77EA" w14:textId="77777777" w:rsidR="00FF0DCE" w:rsidRDefault="00F41E07">
                              <w:pPr>
                                <w:spacing w:after="160" w:line="259" w:lineRule="auto"/>
                                <w:ind w:left="0" w:right="0" w:firstLine="0"/>
                                <w:jc w:val="left"/>
                              </w:pPr>
                              <w:r>
                                <w:rPr>
                                  <w:rFonts w:ascii="Times New Roman" w:eastAsia="Times New Roman" w:hAnsi="Times New Roman" w:cs="Times New Roman"/>
                                  <w:color w:val="000000"/>
                                  <w:sz w:val="29"/>
                                </w:rPr>
                                <w:t xml:space="preserve"> </w:t>
                              </w:r>
                            </w:p>
                          </w:txbxContent>
                        </wps:txbx>
                        <wps:bodyPr horzOverflow="overflow" vert="horz" lIns="0" tIns="0" rIns="0" bIns="0" rtlCol="0">
                          <a:noAutofit/>
                        </wps:bodyPr>
                      </wps:wsp>
                      <wps:wsp>
                        <wps:cNvPr id="53" name="Rectangle 53"/>
                        <wps:cNvSpPr/>
                        <wps:spPr>
                          <a:xfrm>
                            <a:off x="0" y="4495800"/>
                            <a:ext cx="42059" cy="221060"/>
                          </a:xfrm>
                          <a:prstGeom prst="rect">
                            <a:avLst/>
                          </a:prstGeom>
                          <a:ln>
                            <a:noFill/>
                          </a:ln>
                        </wps:spPr>
                        <wps:txbx>
                          <w:txbxContent>
                            <w:p w14:paraId="17B899DF" w14:textId="77777777" w:rsidR="00FF0DCE" w:rsidRDefault="00F41E07">
                              <w:pPr>
                                <w:spacing w:after="160" w:line="259" w:lineRule="auto"/>
                                <w:ind w:left="0" w:right="0" w:firstLine="0"/>
                                <w:jc w:val="left"/>
                              </w:pPr>
                              <w:r>
                                <w:rPr>
                                  <w:rFonts w:ascii="Times New Roman" w:eastAsia="Times New Roman" w:hAnsi="Times New Roman" w:cs="Times New Roman"/>
                                  <w:color w:val="000000"/>
                                </w:rPr>
                                <w:t xml:space="preserve"> </w:t>
                              </w:r>
                            </w:p>
                          </w:txbxContent>
                        </wps:txbx>
                        <wps:bodyPr horzOverflow="overflow" vert="horz" lIns="0" tIns="0" rIns="0" bIns="0" rtlCol="0">
                          <a:noAutofit/>
                        </wps:bodyPr>
                      </wps:wsp>
                      <wps:wsp>
                        <wps:cNvPr id="54" name="Rectangle 54"/>
                        <wps:cNvSpPr/>
                        <wps:spPr>
                          <a:xfrm>
                            <a:off x="0" y="4622292"/>
                            <a:ext cx="42059" cy="221060"/>
                          </a:xfrm>
                          <a:prstGeom prst="rect">
                            <a:avLst/>
                          </a:prstGeom>
                          <a:ln>
                            <a:noFill/>
                          </a:ln>
                        </wps:spPr>
                        <wps:txbx>
                          <w:txbxContent>
                            <w:p w14:paraId="649E040B" w14:textId="77777777" w:rsidR="00FF0DCE" w:rsidRDefault="00F41E07">
                              <w:pPr>
                                <w:spacing w:after="160" w:line="259" w:lineRule="auto"/>
                                <w:ind w:left="0" w:right="0" w:firstLine="0"/>
                                <w:jc w:val="left"/>
                              </w:pPr>
                              <w:r>
                                <w:rPr>
                                  <w:rFonts w:ascii="Times New Roman" w:eastAsia="Times New Roman" w:hAnsi="Times New Roman" w:cs="Times New Roman"/>
                                  <w:color w:val="000000"/>
                                </w:rPr>
                                <w:t xml:space="preserve"> </w:t>
                              </w:r>
                            </w:p>
                          </w:txbxContent>
                        </wps:txbx>
                        <wps:bodyPr horzOverflow="overflow" vert="horz" lIns="0" tIns="0" rIns="0" bIns="0" rtlCol="0">
                          <a:noAutofit/>
                        </wps:bodyPr>
                      </wps:wsp>
                      <wps:wsp>
                        <wps:cNvPr id="55" name="Rectangle 55"/>
                        <wps:cNvSpPr/>
                        <wps:spPr>
                          <a:xfrm>
                            <a:off x="0" y="4754784"/>
                            <a:ext cx="46619" cy="245030"/>
                          </a:xfrm>
                          <a:prstGeom prst="rect">
                            <a:avLst/>
                          </a:prstGeom>
                          <a:ln>
                            <a:noFill/>
                          </a:ln>
                        </wps:spPr>
                        <wps:txbx>
                          <w:txbxContent>
                            <w:p w14:paraId="3F273E2F" w14:textId="77777777" w:rsidR="00FF0DCE" w:rsidRDefault="00F41E07">
                              <w:pPr>
                                <w:spacing w:after="160" w:line="259" w:lineRule="auto"/>
                                <w:ind w:left="0" w:right="0" w:firstLine="0"/>
                                <w:jc w:val="left"/>
                              </w:pPr>
                              <w:r>
                                <w:rPr>
                                  <w:rFonts w:ascii="Times New Roman" w:eastAsia="Times New Roman" w:hAnsi="Times New Roman" w:cs="Times New Roman"/>
                                  <w:color w:val="000000"/>
                                  <w:sz w:val="22"/>
                                </w:rPr>
                                <w:t xml:space="preserve"> </w:t>
                              </w:r>
                            </w:p>
                          </w:txbxContent>
                        </wps:txbx>
                        <wps:bodyPr horzOverflow="overflow" vert="horz" lIns="0" tIns="0" rIns="0" bIns="0" rtlCol="0">
                          <a:noAutofit/>
                        </wps:bodyPr>
                      </wps:wsp>
                      <wps:wsp>
                        <wps:cNvPr id="56" name="Rectangle 56"/>
                        <wps:cNvSpPr/>
                        <wps:spPr>
                          <a:xfrm>
                            <a:off x="1754124" y="4897866"/>
                            <a:ext cx="2902043" cy="494445"/>
                          </a:xfrm>
                          <a:prstGeom prst="rect">
                            <a:avLst/>
                          </a:prstGeom>
                          <a:ln>
                            <a:noFill/>
                          </a:ln>
                        </wps:spPr>
                        <wps:txbx>
                          <w:txbxContent>
                            <w:p w14:paraId="37475420" w14:textId="77777777" w:rsidR="00FF0DCE" w:rsidRPr="00604FCB" w:rsidRDefault="00F41E07">
                              <w:pPr>
                                <w:spacing w:after="160" w:line="259" w:lineRule="auto"/>
                                <w:ind w:left="0" w:right="0" w:firstLine="0"/>
                                <w:jc w:val="left"/>
                                <w:rPr>
                                  <w:color w:val="1F4E79" w:themeColor="accent1" w:themeShade="80"/>
                                </w:rPr>
                              </w:pPr>
                              <w:r w:rsidRPr="00604FCB">
                                <w:rPr>
                                  <w:rFonts w:ascii="Times New Roman" w:eastAsia="Times New Roman" w:hAnsi="Times New Roman" w:cs="Times New Roman"/>
                                  <w:b/>
                                  <w:color w:val="1F4E79" w:themeColor="accent1" w:themeShade="80"/>
                                  <w:sz w:val="44"/>
                                </w:rPr>
                                <w:t xml:space="preserve">IYFR GENERAL </w:t>
                              </w:r>
                            </w:p>
                          </w:txbxContent>
                        </wps:txbx>
                        <wps:bodyPr horzOverflow="overflow" vert="horz" lIns="0" tIns="0" rIns="0" bIns="0" rtlCol="0">
                          <a:noAutofit/>
                        </wps:bodyPr>
                      </wps:wsp>
                      <wps:wsp>
                        <wps:cNvPr id="57" name="Rectangle 57"/>
                        <wps:cNvSpPr/>
                        <wps:spPr>
                          <a:xfrm>
                            <a:off x="2404872" y="5294106"/>
                            <a:ext cx="1225847" cy="494445"/>
                          </a:xfrm>
                          <a:prstGeom prst="rect">
                            <a:avLst/>
                          </a:prstGeom>
                          <a:ln>
                            <a:noFill/>
                          </a:ln>
                        </wps:spPr>
                        <wps:txbx>
                          <w:txbxContent>
                            <w:p w14:paraId="4C693C20" w14:textId="77777777" w:rsidR="00FF0DCE" w:rsidRPr="00604FCB" w:rsidRDefault="00F41E07">
                              <w:pPr>
                                <w:spacing w:after="160" w:line="259" w:lineRule="auto"/>
                                <w:ind w:left="0" w:right="0" w:firstLine="0"/>
                                <w:jc w:val="left"/>
                                <w:rPr>
                                  <w:color w:val="1F4E79" w:themeColor="accent1" w:themeShade="80"/>
                                </w:rPr>
                              </w:pPr>
                              <w:r w:rsidRPr="00604FCB">
                                <w:rPr>
                                  <w:rFonts w:ascii="Times New Roman" w:eastAsia="Times New Roman" w:hAnsi="Times New Roman" w:cs="Times New Roman"/>
                                  <w:b/>
                                  <w:color w:val="1F4E79" w:themeColor="accent1" w:themeShade="80"/>
                                  <w:sz w:val="44"/>
                                </w:rPr>
                                <w:t>RULES</w:t>
                              </w:r>
                            </w:p>
                          </w:txbxContent>
                        </wps:txbx>
                        <wps:bodyPr horzOverflow="overflow" vert="horz" lIns="0" tIns="0" rIns="0" bIns="0" rtlCol="0">
                          <a:noAutofit/>
                        </wps:bodyPr>
                      </wps:wsp>
                      <wps:wsp>
                        <wps:cNvPr id="58" name="Rectangle 58"/>
                        <wps:cNvSpPr/>
                        <wps:spPr>
                          <a:xfrm>
                            <a:off x="3373669" y="5293873"/>
                            <a:ext cx="45719" cy="494445"/>
                          </a:xfrm>
                          <a:prstGeom prst="rect">
                            <a:avLst/>
                          </a:prstGeom>
                          <a:ln>
                            <a:noFill/>
                          </a:ln>
                        </wps:spPr>
                        <wps:txbx>
                          <w:txbxContent>
                            <w:p w14:paraId="02453BAA" w14:textId="77777777" w:rsidR="00FF0DCE" w:rsidRDefault="00F41E07">
                              <w:pPr>
                                <w:spacing w:after="160" w:line="259" w:lineRule="auto"/>
                                <w:ind w:left="0" w:right="0" w:firstLine="0"/>
                                <w:jc w:val="left"/>
                              </w:pPr>
                              <w:r>
                                <w:rPr>
                                  <w:rFonts w:ascii="Times New Roman" w:eastAsia="Times New Roman" w:hAnsi="Times New Roman" w:cs="Times New Roman"/>
                                  <w:b/>
                                  <w:color w:val="000000"/>
                                  <w:sz w:val="44"/>
                                </w:rPr>
                                <w:t xml:space="preserve"> </w:t>
                              </w:r>
                            </w:p>
                          </w:txbxContent>
                        </wps:txbx>
                        <wps:bodyPr horzOverflow="overflow" vert="horz" lIns="0" tIns="0" rIns="0" bIns="0" rtlCol="0">
                          <a:noAutofit/>
                        </wps:bodyPr>
                      </wps:wsp>
                      <wps:wsp>
                        <wps:cNvPr id="59" name="Rectangle 59"/>
                        <wps:cNvSpPr/>
                        <wps:spPr>
                          <a:xfrm>
                            <a:off x="0" y="5693664"/>
                            <a:ext cx="42059" cy="221059"/>
                          </a:xfrm>
                          <a:prstGeom prst="rect">
                            <a:avLst/>
                          </a:prstGeom>
                          <a:ln>
                            <a:noFill/>
                          </a:ln>
                        </wps:spPr>
                        <wps:txbx>
                          <w:txbxContent>
                            <w:p w14:paraId="0F105E81" w14:textId="77777777" w:rsidR="00FF0DCE" w:rsidRDefault="00F41E07">
                              <w:pPr>
                                <w:spacing w:after="160" w:line="259" w:lineRule="auto"/>
                                <w:ind w:left="0" w:right="0" w:firstLine="0"/>
                                <w:jc w:val="left"/>
                              </w:pPr>
                              <w:r>
                                <w:rPr>
                                  <w:rFonts w:ascii="Times New Roman" w:eastAsia="Times New Roman" w:hAnsi="Times New Roman" w:cs="Times New Roman"/>
                                  <w:color w:val="000000"/>
                                </w:rPr>
                                <w:t xml:space="preserve"> </w:t>
                              </w:r>
                            </w:p>
                          </w:txbxContent>
                        </wps:txbx>
                        <wps:bodyPr horzOverflow="overflow" vert="horz" lIns="0" tIns="0" rIns="0" bIns="0" rtlCol="0">
                          <a:noAutofit/>
                        </wps:bodyPr>
                      </wps:wsp>
                      <wps:wsp>
                        <wps:cNvPr id="60" name="Rectangle 60"/>
                        <wps:cNvSpPr/>
                        <wps:spPr>
                          <a:xfrm>
                            <a:off x="0" y="5821674"/>
                            <a:ext cx="42059" cy="221060"/>
                          </a:xfrm>
                          <a:prstGeom prst="rect">
                            <a:avLst/>
                          </a:prstGeom>
                          <a:ln>
                            <a:noFill/>
                          </a:ln>
                        </wps:spPr>
                        <wps:txbx>
                          <w:txbxContent>
                            <w:p w14:paraId="4531CE7D" w14:textId="77777777" w:rsidR="00FF0DCE" w:rsidRDefault="00F41E07">
                              <w:pPr>
                                <w:spacing w:after="160" w:line="259" w:lineRule="auto"/>
                                <w:ind w:left="0" w:right="0" w:firstLine="0"/>
                                <w:jc w:val="left"/>
                              </w:pPr>
                              <w:r>
                                <w:rPr>
                                  <w:rFonts w:ascii="Times New Roman" w:eastAsia="Times New Roman" w:hAnsi="Times New Roman" w:cs="Times New Roman"/>
                                  <w:color w:val="000000"/>
                                </w:rPr>
                                <w:t xml:space="preserve"> </w:t>
                              </w:r>
                            </w:p>
                          </w:txbxContent>
                        </wps:txbx>
                        <wps:bodyPr horzOverflow="overflow" vert="horz" lIns="0" tIns="0" rIns="0" bIns="0" rtlCol="0">
                          <a:noAutofit/>
                        </wps:bodyPr>
                      </wps:wsp>
                      <wps:wsp>
                        <wps:cNvPr id="61" name="Rectangle 61"/>
                        <wps:cNvSpPr/>
                        <wps:spPr>
                          <a:xfrm>
                            <a:off x="0" y="5948166"/>
                            <a:ext cx="42059" cy="221060"/>
                          </a:xfrm>
                          <a:prstGeom prst="rect">
                            <a:avLst/>
                          </a:prstGeom>
                          <a:ln>
                            <a:noFill/>
                          </a:ln>
                        </wps:spPr>
                        <wps:txbx>
                          <w:txbxContent>
                            <w:p w14:paraId="716578D8" w14:textId="77777777" w:rsidR="00FF0DCE" w:rsidRDefault="00F41E07">
                              <w:pPr>
                                <w:spacing w:after="160" w:line="259" w:lineRule="auto"/>
                                <w:ind w:left="0" w:right="0" w:firstLine="0"/>
                                <w:jc w:val="left"/>
                              </w:pPr>
                              <w:r>
                                <w:rPr>
                                  <w:rFonts w:ascii="Times New Roman" w:eastAsia="Times New Roman" w:hAnsi="Times New Roman" w:cs="Times New Roman"/>
                                  <w:color w:val="000000"/>
                                </w:rPr>
                                <w:t xml:space="preserve"> </w:t>
                              </w:r>
                            </w:p>
                          </w:txbxContent>
                        </wps:txbx>
                        <wps:bodyPr horzOverflow="overflow" vert="horz" lIns="0" tIns="0" rIns="0" bIns="0" rtlCol="0">
                          <a:noAutofit/>
                        </wps:bodyPr>
                      </wps:wsp>
                      <wps:wsp>
                        <wps:cNvPr id="62" name="Rectangle 62"/>
                        <wps:cNvSpPr/>
                        <wps:spPr>
                          <a:xfrm>
                            <a:off x="0" y="6074658"/>
                            <a:ext cx="42059" cy="221059"/>
                          </a:xfrm>
                          <a:prstGeom prst="rect">
                            <a:avLst/>
                          </a:prstGeom>
                          <a:ln>
                            <a:noFill/>
                          </a:ln>
                        </wps:spPr>
                        <wps:txbx>
                          <w:txbxContent>
                            <w:p w14:paraId="2F2409E4" w14:textId="77777777" w:rsidR="00FF0DCE" w:rsidRDefault="00F41E07">
                              <w:pPr>
                                <w:spacing w:after="160" w:line="259" w:lineRule="auto"/>
                                <w:ind w:left="0" w:right="0" w:firstLine="0"/>
                                <w:jc w:val="left"/>
                              </w:pPr>
                              <w:r>
                                <w:rPr>
                                  <w:rFonts w:ascii="Times New Roman" w:eastAsia="Times New Roman" w:hAnsi="Times New Roman" w:cs="Times New Roman"/>
                                  <w:color w:val="000000"/>
                                </w:rPr>
                                <w:t xml:space="preserve"> </w:t>
                              </w:r>
                            </w:p>
                          </w:txbxContent>
                        </wps:txbx>
                        <wps:bodyPr horzOverflow="overflow" vert="horz" lIns="0" tIns="0" rIns="0" bIns="0" rtlCol="0">
                          <a:noAutofit/>
                        </wps:bodyPr>
                      </wps:wsp>
                      <wps:wsp>
                        <wps:cNvPr id="63" name="Rectangle 63"/>
                        <wps:cNvSpPr/>
                        <wps:spPr>
                          <a:xfrm>
                            <a:off x="0" y="6202667"/>
                            <a:ext cx="42059" cy="221060"/>
                          </a:xfrm>
                          <a:prstGeom prst="rect">
                            <a:avLst/>
                          </a:prstGeom>
                          <a:ln>
                            <a:noFill/>
                          </a:ln>
                        </wps:spPr>
                        <wps:txbx>
                          <w:txbxContent>
                            <w:p w14:paraId="47E03808" w14:textId="77777777" w:rsidR="00FF0DCE" w:rsidRDefault="00F41E07">
                              <w:pPr>
                                <w:spacing w:after="160" w:line="259" w:lineRule="auto"/>
                                <w:ind w:left="0" w:right="0" w:firstLine="0"/>
                                <w:jc w:val="left"/>
                              </w:pPr>
                              <w:r>
                                <w:rPr>
                                  <w:rFonts w:ascii="Times New Roman" w:eastAsia="Times New Roman" w:hAnsi="Times New Roman" w:cs="Times New Roman"/>
                                  <w:color w:val="000000"/>
                                </w:rPr>
                                <w:t xml:space="preserve"> </w:t>
                              </w:r>
                            </w:p>
                          </w:txbxContent>
                        </wps:txbx>
                        <wps:bodyPr horzOverflow="overflow" vert="horz" lIns="0" tIns="0" rIns="0" bIns="0" rtlCol="0">
                          <a:noAutofit/>
                        </wps:bodyPr>
                      </wps:wsp>
                      <wps:wsp>
                        <wps:cNvPr id="64" name="Rectangle 64"/>
                        <wps:cNvSpPr/>
                        <wps:spPr>
                          <a:xfrm>
                            <a:off x="0" y="6329160"/>
                            <a:ext cx="42059" cy="221060"/>
                          </a:xfrm>
                          <a:prstGeom prst="rect">
                            <a:avLst/>
                          </a:prstGeom>
                          <a:ln>
                            <a:noFill/>
                          </a:ln>
                        </wps:spPr>
                        <wps:txbx>
                          <w:txbxContent>
                            <w:p w14:paraId="431CBFD4" w14:textId="77777777" w:rsidR="00FF0DCE" w:rsidRDefault="00F41E07">
                              <w:pPr>
                                <w:spacing w:after="160" w:line="259" w:lineRule="auto"/>
                                <w:ind w:left="0" w:right="0" w:firstLine="0"/>
                                <w:jc w:val="left"/>
                              </w:pPr>
                              <w:r>
                                <w:rPr>
                                  <w:rFonts w:ascii="Times New Roman" w:eastAsia="Times New Roman" w:hAnsi="Times New Roman" w:cs="Times New Roman"/>
                                  <w:color w:val="000000"/>
                                </w:rPr>
                                <w:t xml:space="preserve"> </w:t>
                              </w:r>
                            </w:p>
                          </w:txbxContent>
                        </wps:txbx>
                        <wps:bodyPr horzOverflow="overflow" vert="horz" lIns="0" tIns="0" rIns="0" bIns="0" rtlCol="0">
                          <a:noAutofit/>
                        </wps:bodyPr>
                      </wps:wsp>
                      <wps:wsp>
                        <wps:cNvPr id="65" name="Rectangle 65"/>
                        <wps:cNvSpPr/>
                        <wps:spPr>
                          <a:xfrm>
                            <a:off x="0" y="6450996"/>
                            <a:ext cx="46619" cy="245031"/>
                          </a:xfrm>
                          <a:prstGeom prst="rect">
                            <a:avLst/>
                          </a:prstGeom>
                          <a:ln>
                            <a:noFill/>
                          </a:ln>
                        </wps:spPr>
                        <wps:txbx>
                          <w:txbxContent>
                            <w:p w14:paraId="06B9713C" w14:textId="77777777" w:rsidR="00FF0DCE" w:rsidRDefault="00F41E07">
                              <w:pPr>
                                <w:spacing w:after="160" w:line="259" w:lineRule="auto"/>
                                <w:ind w:left="0" w:right="0" w:firstLine="0"/>
                                <w:jc w:val="left"/>
                              </w:pPr>
                              <w:r>
                                <w:rPr>
                                  <w:rFonts w:ascii="Times New Roman" w:eastAsia="Times New Roman" w:hAnsi="Times New Roman" w:cs="Times New Roman"/>
                                  <w:color w:val="000000"/>
                                  <w:sz w:val="22"/>
                                </w:rPr>
                                <w:t xml:space="preserve"> </w:t>
                              </w:r>
                            </w:p>
                          </w:txbxContent>
                        </wps:txbx>
                        <wps:bodyPr horzOverflow="overflow" vert="horz" lIns="0" tIns="0" rIns="0" bIns="0" rtlCol="0">
                          <a:noAutofit/>
                        </wps:bodyPr>
                      </wps:wsp>
                      <wps:wsp>
                        <wps:cNvPr id="66" name="Rectangle 66"/>
                        <wps:cNvSpPr/>
                        <wps:spPr>
                          <a:xfrm>
                            <a:off x="2377507" y="6645464"/>
                            <a:ext cx="212210" cy="189936"/>
                          </a:xfrm>
                          <a:prstGeom prst="rect">
                            <a:avLst/>
                          </a:prstGeom>
                          <a:ln>
                            <a:noFill/>
                          </a:ln>
                        </wps:spPr>
                        <wps:txbx>
                          <w:txbxContent>
                            <w:p w14:paraId="268DB466" w14:textId="77777777" w:rsidR="00FF0DCE" w:rsidRDefault="00F41E07">
                              <w:pPr>
                                <w:spacing w:after="160" w:line="259" w:lineRule="auto"/>
                                <w:ind w:left="0" w:right="0" w:firstLine="0"/>
                                <w:jc w:val="left"/>
                              </w:pPr>
                              <w:r>
                                <w:rPr>
                                  <w:b/>
                                  <w:color w:val="FF0000"/>
                                  <w:sz w:val="22"/>
                                </w:rPr>
                                <w:t xml:space="preserve">     </w:t>
                              </w:r>
                            </w:p>
                          </w:txbxContent>
                        </wps:txbx>
                        <wps:bodyPr horzOverflow="overflow" vert="horz" lIns="0" tIns="0" rIns="0" bIns="0" rtlCol="0">
                          <a:noAutofit/>
                        </wps:bodyPr>
                      </wps:wsp>
                      <wps:wsp>
                        <wps:cNvPr id="67" name="Rectangle 67"/>
                        <wps:cNvSpPr/>
                        <wps:spPr>
                          <a:xfrm>
                            <a:off x="2537344" y="6606767"/>
                            <a:ext cx="729870" cy="248573"/>
                          </a:xfrm>
                          <a:prstGeom prst="rect">
                            <a:avLst/>
                          </a:prstGeom>
                          <a:ln>
                            <a:noFill/>
                          </a:ln>
                        </wps:spPr>
                        <wps:txbx>
                          <w:txbxContent>
                            <w:p w14:paraId="5082D1E6" w14:textId="77777777" w:rsidR="00FF0DCE" w:rsidRDefault="00F41E07">
                              <w:pPr>
                                <w:spacing w:after="160" w:line="259" w:lineRule="auto"/>
                                <w:ind w:left="0" w:right="0" w:firstLine="0"/>
                                <w:jc w:val="left"/>
                              </w:pPr>
                              <w:r>
                                <w:rPr>
                                  <w:rFonts w:ascii="Times New Roman" w:eastAsia="Times New Roman" w:hAnsi="Times New Roman" w:cs="Times New Roman"/>
                                  <w:b/>
                                  <w:color w:val="FF0000"/>
                                  <w:sz w:val="22"/>
                                </w:rPr>
                                <w:t>ED 201</w:t>
                              </w:r>
                              <w:r w:rsidR="007D6CF6">
                                <w:rPr>
                                  <w:rFonts w:ascii="Times New Roman" w:eastAsia="Times New Roman" w:hAnsi="Times New Roman" w:cs="Times New Roman"/>
                                  <w:b/>
                                  <w:color w:val="FF0000"/>
                                  <w:sz w:val="22"/>
                                </w:rPr>
                                <w:t>9</w:t>
                              </w:r>
                            </w:p>
                          </w:txbxContent>
                        </wps:txbx>
                        <wps:bodyPr horzOverflow="overflow" vert="horz" lIns="0" tIns="0" rIns="0" bIns="0" rtlCol="0">
                          <a:noAutofit/>
                        </wps:bodyPr>
                      </wps:wsp>
                    </wpg:wgp>
                  </a:graphicData>
                </a:graphic>
              </wp:inline>
            </w:drawing>
          </mc:Choice>
          <mc:Fallback>
            <w:pict>
              <v:group id="Group 7835" o:spid="_x0000_s1026" style="width:436.25pt;height:615.7pt;mso-position-horizontal-relative:char;mso-position-vertical-relative:line" coordsize="55401,7819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">
                <v:shape id="Shape 6" o:spid="_x0000_s1027" style="position:absolute;left:1111;top:144;width:53892;height:77483;visibility:visible;mso-wrap-style:square;v-text-anchor:top" coordsize="5389245,7748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3NuncIA&#10;AADaAAAADwAAAGRycy9kb3ducmV2LnhtbESPQYvCMBSE78L+h/AW9qapIkWqUcRFWRAP6l729mie&#10;TbF56Taxrf/eCILHYWa+YRar3laipcaXjhWMRwkI4tzpkgsFv+ftcAbCB2SNlWNScCcPq+XHYIGZ&#10;dh0fqT2FQkQI+wwVmBDqTEqfG7LoR64mjt7FNRZDlE0hdYNdhNtKTpIklRZLjgsGa9oYyq+nm1Ww&#10;uxwm5q/Yp/9t9023Xk/v+jpV6uuzX89BBOrDO/xq/2gFKTyvxBs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c26dwgAAANoAAAAPAAAAAAAAAAAAAAAAAJgCAABkcnMvZG93&#10;bnJldi54bWxQSwUGAAAAAAQABAD1AAAAhwMAAAAA&#10;" path="m,7748270r5389245,l5389245,,,,,7748270xe" filled="f" strokeweight="1pt">
                  <v:stroke miterlimit="66585f" joinstyle="miter" endcap="round"/>
                  <v:path arrowok="t" textboxrect="0,0,5389245,774827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8" type="#_x0000_t75" style="position:absolute;left:13460;top:12394;width:31688;height:195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VxAom+AAAA2gAAAA8AAABkcnMvZG93bnJldi54bWxET8uKwjAU3Qv+Q7jCbETTcSFSjSKCTAfc&#10;+NpfmmtbbG5Kkj5mvt4sBJeH897sBlOLjpyvLCv4nicgiHOrKy4U3K7H2QqED8gaa8uk4I887Lbj&#10;0QZTbXs+U3cJhYgh7FNUUIbQpFL6vCSDfm4b4sg9rDMYInSF1A77GG5quUiSpTRYcWwosaFDSfnz&#10;0hoF3So79a37WSTtw9bX/0xP779Bqa/JsF+DCDSEj/jtzrSCuDVeiTdAbl8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NVxAom+AAAA2gAAAA8AAAAAAAAAAAAAAAAAnwIAAGRy&#10;cy9kb3ducmV2LnhtbFBLBQYAAAAABAAEAPcAAACKAwAAAAA=&#10;">
                  <v:imagedata r:id="rId9" o:title="" croptop="-3f" cropbottom="8f" cropleft="-2f" cropright="1360f"/>
                </v:shape>
                <v:rect id="Rectangle 9" o:spid="_x0000_s1029" style="position:absolute;left:54894;top:75527;width:507;height:26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acx8IA&#10;AADaAAAADwAAAGRycy9kb3ducmV2LnhtbESPQYvCMBSE74L/ITzBm6buQWzXKKIuenRVqHt7NG/b&#10;ss1LaaKt/vqNIHgcZuYbZr7sTCVu1LjSsoLJOAJBnFldcq7gfPoazUA4j6yxskwK7uRguej35pho&#10;2/I33Y4+FwHCLkEFhfd1IqXLCjLoxrYmDt6vbQz6IJtc6gbbADeV/IiiqTRYclgosKZ1Qdnf8WoU&#10;7Gb16rK3jzavtj+79JDGm1PslRoOutUnCE+df4df7b1WEMPzSrgB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NpzHwgAAANoAAAAPAAAAAAAAAAAAAAAAAJgCAABkcnMvZG93&#10;bnJldi54bWxQSwUGAAAAAAQABAD1AAAAhwMAAAAA&#10;" filled="f" stroked="f">
                  <v:textbox inset="0,0,0,0">
                    <w:txbxContent>
                      <w:p w14:paraId="586B339B" w14:textId="77777777" w:rsidR="00FF0DCE" w:rsidRDefault="00F41E07">
                        <w:pPr>
                          <w:spacing w:after="160" w:line="259" w:lineRule="auto"/>
                          <w:ind w:left="0" w:right="0" w:firstLine="0"/>
                          <w:jc w:val="left"/>
                        </w:pPr>
                        <w:r>
                          <w:rPr>
                            <w:rFonts w:ascii="Times New Roman" w:eastAsia="Times New Roman" w:hAnsi="Times New Roman" w:cs="Times New Roman"/>
                            <w:color w:val="000000"/>
                            <w:sz w:val="24"/>
                          </w:rPr>
                          <w:t xml:space="preserve"> </w:t>
                        </w:r>
                      </w:p>
                    </w:txbxContent>
                  </v:textbox>
                </v:rect>
                <v:rect id="Rectangle 14" o:spid="_x0000_s1030" style="position:absolute;width:420;height:2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f0A8EA&#10;AADbAAAADwAAAGRycy9kb3ducmV2LnhtbERPS4vCMBC+C/6HMMLeNFVk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3H9APBAAAA2wAAAA8AAAAAAAAAAAAAAAAAmAIAAGRycy9kb3du&#10;cmV2LnhtbFBLBQYAAAAABAAEAPUAAACGAwAAAAA=&#10;" filled="f" stroked="f">
                  <v:textbox inset="0,0,0,0">
                    <w:txbxContent>
                      <w:p w14:paraId="73140EA7" w14:textId="77777777" w:rsidR="00FF0DCE" w:rsidRDefault="00F41E07">
                        <w:pPr>
                          <w:spacing w:after="160" w:line="259" w:lineRule="auto"/>
                          <w:ind w:left="0" w:right="0" w:firstLine="0"/>
                          <w:jc w:val="left"/>
                        </w:pPr>
                        <w:r>
                          <w:rPr>
                            <w:rFonts w:ascii="Times New Roman" w:eastAsia="Times New Roman" w:hAnsi="Times New Roman" w:cs="Times New Roman"/>
                            <w:color w:val="000000"/>
                          </w:rPr>
                          <w:t xml:space="preserve"> </w:t>
                        </w:r>
                      </w:p>
                    </w:txbxContent>
                  </v:textbox>
                </v:rect>
                <v:rect id="Rectangle 15" o:spid="_x0000_s1031" style="position:absolute;top:1280;width:420;height:2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tRmMEA&#10;AADbAAAADwAAAGRycy9kb3ducmV2LnhtbERPS4vCMBC+C/6HMMLeNFVw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LUZjBAAAA2wAAAA8AAAAAAAAAAAAAAAAAmAIAAGRycy9kb3du&#10;cmV2LnhtbFBLBQYAAAAABAAEAPUAAACGAwAAAAA=&#10;" filled="f" stroked="f">
                  <v:textbox inset="0,0,0,0">
                    <w:txbxContent>
                      <w:p w14:paraId="338DBBA9" w14:textId="77777777" w:rsidR="00FF0DCE" w:rsidRDefault="00F41E07">
                        <w:pPr>
                          <w:spacing w:after="160" w:line="259" w:lineRule="auto"/>
                          <w:ind w:left="0" w:right="0" w:firstLine="0"/>
                          <w:jc w:val="left"/>
                        </w:pPr>
                        <w:r>
                          <w:rPr>
                            <w:rFonts w:ascii="Times New Roman" w:eastAsia="Times New Roman" w:hAnsi="Times New Roman" w:cs="Times New Roman"/>
                            <w:color w:val="000000"/>
                          </w:rPr>
                          <w:t xml:space="preserve"> </w:t>
                        </w:r>
                      </w:p>
                    </w:txbxContent>
                  </v:textbox>
                </v:rect>
                <v:rect id="Rectangle 16" o:spid="_x0000_s1032" style="position:absolute;top:2545;width:420;height:2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nP78AA&#10;AADbAAAADwAAAGRycy9kb3ducmV2LnhtbERPy6rCMBDdC/5DGMGdproQrUYRH+jyXhXU3dCMbbGZ&#10;lCbaer/+RhDczeE8Z7ZoTCGeVLncsoJBPwJBnFidc6rgdNz2xiCcR9ZYWCYFL3KwmLdbM4y1rfmX&#10;ngefihDCLkYFmfdlLKVLMjLo+rYkDtzNVgZ9gFUqdYV1CDeFHEbRSBrMOTRkWNIqo+R+eBgFu3G5&#10;vOztX50Wm+vu/HOerI8Tr1S30yynIDw1/iv+uPc6zB/B+5dwgJ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lnP78AAAADbAAAADwAAAAAAAAAAAAAAAACYAgAAZHJzL2Rvd25y&#10;ZXYueG1sUEsFBgAAAAAEAAQA9QAAAIUDAAAAAA==&#10;" filled="f" stroked="f">
                  <v:textbox inset="0,0,0,0">
                    <w:txbxContent>
                      <w:p w14:paraId="427DB80D" w14:textId="77777777" w:rsidR="00FF0DCE" w:rsidRDefault="00F41E07">
                        <w:pPr>
                          <w:spacing w:after="160" w:line="259" w:lineRule="auto"/>
                          <w:ind w:left="0" w:right="0" w:firstLine="0"/>
                          <w:jc w:val="left"/>
                        </w:pPr>
                        <w:r>
                          <w:rPr>
                            <w:rFonts w:ascii="Times New Roman" w:eastAsia="Times New Roman" w:hAnsi="Times New Roman" w:cs="Times New Roman"/>
                            <w:color w:val="000000"/>
                          </w:rPr>
                          <w:t xml:space="preserve"> </w:t>
                        </w:r>
                      </w:p>
                    </w:txbxContent>
                  </v:textbox>
                </v:rect>
                <v:rect id="Rectangle 17" o:spid="_x0000_s1033" style="position:absolute;top:3809;width:420;height:22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VqdMEA&#10;AADbAAAADwAAAGRycy9kb3ducmV2LnhtbERPS4vCMBC+C/6HMMLeNNWDq9Uo4gM9+gL1NjRjW2wm&#10;pYm2u7/eCAt7m4/vOdN5YwrxosrllhX0exEI4sTqnFMF59OmOwLhPLLGwjIp+CEH81m7NcVY25oP&#10;9Dr6VIQQdjEqyLwvYyldkpFB17MlceDutjLoA6xSqSusQ7gp5CCKhtJgzqEhw5KWGSWP49Mo2I7K&#10;xXVnf+u0WN+2l/1lvDqNvVJfnWYxAeGp8f/iP/dOh/nf8PklHCB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0VanTBAAAA2wAAAA8AAAAAAAAAAAAAAAAAmAIAAGRycy9kb3du&#10;cmV2LnhtbFBLBQYAAAAABAAEAPUAAACGAwAAAAA=&#10;" filled="f" stroked="f">
                  <v:textbox inset="0,0,0,0">
                    <w:txbxContent>
                      <w:p w14:paraId="6DC86BF5" w14:textId="77777777" w:rsidR="00FF0DCE" w:rsidRDefault="00F41E07">
                        <w:pPr>
                          <w:spacing w:after="160" w:line="259" w:lineRule="auto"/>
                          <w:ind w:left="0" w:right="0" w:firstLine="0"/>
                          <w:jc w:val="left"/>
                        </w:pPr>
                        <w:r>
                          <w:rPr>
                            <w:rFonts w:ascii="Times New Roman" w:eastAsia="Times New Roman" w:hAnsi="Times New Roman" w:cs="Times New Roman"/>
                            <w:color w:val="000000"/>
                          </w:rPr>
                          <w:t xml:space="preserve"> </w:t>
                        </w:r>
                      </w:p>
                    </w:txbxContent>
                  </v:textbox>
                </v:rect>
                <v:rect id="Rectangle 18" o:spid="_x0000_s1034" style="position:absolute;top:5090;width:420;height:2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r+BsQA&#10;AADbAAAADwAAAGRycy9kb3ducmV2LnhtbESPzW7CQAyE75V4h5WRuJVNOVSQsiBUQHDkT4LerKyb&#10;RM16o+yWBJ4eH5C42ZrxzOfpvHOVulITSs8GPoYJKOLM25JzA6fj+n0MKkRki5VnMnCjAPNZ722K&#10;qfUt7+l6iLmSEA4pGihirFOtQ1aQwzD0NbFov75xGGVtcm0bbCXcVXqUJJ/aYcnSUGBN3wVlf4d/&#10;Z2AzrheXrb+3ebX62Zx358nyOInGDPrd4gtUpC6+zM/rrRV8gZV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K/gbEAAAA2wAAAA8AAAAAAAAAAAAAAAAAmAIAAGRycy9k&#10;b3ducmV2LnhtbFBLBQYAAAAABAAEAPUAAACJAwAAAAA=&#10;" filled="f" stroked="f">
                  <v:textbox inset="0,0,0,0">
                    <w:txbxContent>
                      <w:p w14:paraId="5B36462C" w14:textId="77777777" w:rsidR="00FF0DCE" w:rsidRDefault="00F41E07">
                        <w:pPr>
                          <w:spacing w:after="160" w:line="259" w:lineRule="auto"/>
                          <w:ind w:left="0" w:right="0" w:firstLine="0"/>
                          <w:jc w:val="left"/>
                        </w:pPr>
                        <w:r>
                          <w:rPr>
                            <w:rFonts w:ascii="Times New Roman" w:eastAsia="Times New Roman" w:hAnsi="Times New Roman" w:cs="Times New Roman"/>
                            <w:color w:val="000000"/>
                          </w:rPr>
                          <w:t xml:space="preserve"> </w:t>
                        </w:r>
                      </w:p>
                    </w:txbxContent>
                  </v:textbox>
                </v:rect>
                <v:rect id="Rectangle 19" o:spid="_x0000_s1035" style="position:absolute;top:6354;width:420;height:22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ZbncIA&#10;AADbAAAADwAAAGRycy9kb3ducmV2LnhtbERPS2vCQBC+F/wPywi9NZt6KCZmFWkrevRRsN6G7LgJ&#10;ZmdDdmtSf71bKHibj+85xWKwjbhS52vHCl6TFARx6XTNRsHXYfUyBeEDssbGMSn4JQ+L+eipwFy7&#10;nnd03QcjYgj7HBVUIbS5lL6syKJPXEscubPrLIYIOyN1h30Mt42cpOmbtFhzbKiwpfeKysv+xypY&#10;T9vl98bdetN8ntbH7TH7OGRBqefxsJyBCDSEh/jfvdFxfgZ/v8QD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xludwgAAANsAAAAPAAAAAAAAAAAAAAAAAJgCAABkcnMvZG93&#10;bnJldi54bWxQSwUGAAAAAAQABAD1AAAAhwMAAAAA&#10;" filled="f" stroked="f">
                  <v:textbox inset="0,0,0,0">
                    <w:txbxContent>
                      <w:p w14:paraId="3FFC746A" w14:textId="77777777" w:rsidR="00FF0DCE" w:rsidRDefault="00F41E07">
                        <w:pPr>
                          <w:spacing w:after="160" w:line="259" w:lineRule="auto"/>
                          <w:ind w:left="0" w:right="0" w:firstLine="0"/>
                          <w:jc w:val="left"/>
                        </w:pPr>
                        <w:r>
                          <w:rPr>
                            <w:rFonts w:ascii="Times New Roman" w:eastAsia="Times New Roman" w:hAnsi="Times New Roman" w:cs="Times New Roman"/>
                            <w:color w:val="000000"/>
                          </w:rPr>
                          <w:t xml:space="preserve"> </w:t>
                        </w:r>
                      </w:p>
                    </w:txbxContent>
                  </v:textbox>
                </v:rect>
                <v:rect id="Rectangle 20" o:spid="_x0000_s1036" style="position:absolute;top:7619;width:420;height:22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4vb8A&#10;AADbAAAADwAAAGRycy9kb3ducmV2LnhtbERPy6rCMBDdC/5DGMGdproQrUYRvRdd+gJ1NzRjW2wm&#10;pYm2+vVmIbg8nPds0ZhCPKlyuWUFg34EgjixOudUwen43xuDcB5ZY2GZFLzIwWLebs0w1rbmPT0P&#10;PhUhhF2MCjLvy1hKl2Rk0PVtSRy4m60M+gCrVOoK6xBuCjmMopE0mHNoyLCkVUbJ/fAwCjbjcnnZ&#10;2nedFn/XzXl3nqyPE69Ut9MspyA8Nf4n/rq3WsEwrA9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8kDi9vwAAANsAAAAPAAAAAAAAAAAAAAAAAJgCAABkcnMvZG93bnJl&#10;di54bWxQSwUGAAAAAAQABAD1AAAAhAMAAAAA&#10;" filled="f" stroked="f">
                  <v:textbox inset="0,0,0,0">
                    <w:txbxContent>
                      <w:p w14:paraId="651C532E" w14:textId="77777777" w:rsidR="00FF0DCE" w:rsidRDefault="00F41E07">
                        <w:pPr>
                          <w:spacing w:after="160" w:line="259" w:lineRule="auto"/>
                          <w:ind w:left="0" w:right="0" w:firstLine="0"/>
                          <w:jc w:val="left"/>
                        </w:pPr>
                        <w:r>
                          <w:rPr>
                            <w:rFonts w:ascii="Times New Roman" w:eastAsia="Times New Roman" w:hAnsi="Times New Roman" w:cs="Times New Roman"/>
                            <w:color w:val="000000"/>
                          </w:rPr>
                          <w:t xml:space="preserve"> </w:t>
                        </w:r>
                      </w:p>
                    </w:txbxContent>
                  </v:textbox>
                </v:rect>
                <v:rect id="Rectangle 21" o:spid="_x0000_s1037" style="position:absolute;top:8899;width:420;height:22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ydJsQA&#10;AADbAAAADwAAAGRycy9kb3ducmV2LnhtbESPT4vCMBTE74LfITzBm6Z6WLRrLMU/6HHVBXdvj+bZ&#10;FpuX0mRt3U9vBMHjMDO/YRZJZypxo8aVlhVMxhEI4szqknMF36ftaAbCeWSNlWVScCcHybLfW2Cs&#10;bcsHuh19LgKEXYwKCu/rWEqXFWTQjW1NHLyLbQz6IJtc6gbbADeVnEbRhzRYclgosKZVQdn1+GcU&#10;7GZ1+rO3/21ebX5356/zfH2ae6WGgy79BOGp8+/wq73XCqYTeH4JP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cnSbEAAAA2wAAAA8AAAAAAAAAAAAAAAAAmAIAAGRycy9k&#10;b3ducmV2LnhtbFBLBQYAAAAABAAEAPUAAACJAwAAAAA=&#10;" filled="f" stroked="f">
                  <v:textbox inset="0,0,0,0">
                    <w:txbxContent>
                      <w:p w14:paraId="1D0295FC" w14:textId="77777777" w:rsidR="00FF0DCE" w:rsidRDefault="00F41E07">
                        <w:pPr>
                          <w:spacing w:after="160" w:line="259" w:lineRule="auto"/>
                          <w:ind w:left="0" w:right="0" w:firstLine="0"/>
                          <w:jc w:val="left"/>
                        </w:pPr>
                        <w:r>
                          <w:rPr>
                            <w:rFonts w:ascii="Times New Roman" w:eastAsia="Times New Roman" w:hAnsi="Times New Roman" w:cs="Times New Roman"/>
                            <w:color w:val="000000"/>
                          </w:rPr>
                          <w:t xml:space="preserve"> </w:t>
                        </w:r>
                      </w:p>
                    </w:txbxContent>
                  </v:textbox>
                </v:rect>
                <v:rect id="Rectangle 22" o:spid="_x0000_s1038" style="position:absolute;top:10164;width:420;height:22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4DUcQA&#10;AADbAAAADwAAAGRycy9kb3ducmV2LnhtbESPT4vCMBTE74LfITzBm6b2sGjXKLIqelz/QNfbo3m2&#10;ZZuX0mRt3U9vBMHjMDO/YebLzlTiRo0rLSuYjCMQxJnVJecKzqftaArCeWSNlWVScCcHy0W/N8dE&#10;25YPdDv6XAQIuwQVFN7XiZQuK8igG9uaOHhX2xj0QTa51A22AW4qGUfRhzRYclgosKavgrLf459R&#10;sJvWq5+9/W/zanPZpd/pbH2aeaWGg271CcJT59/hV3uvFcQxPL+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OA1HEAAAA2wAAAA8AAAAAAAAAAAAAAAAAmAIAAGRycy9k&#10;b3ducmV2LnhtbFBLBQYAAAAABAAEAPUAAACJAwAAAAA=&#10;" filled="f" stroked="f">
                  <v:textbox inset="0,0,0,0">
                    <w:txbxContent>
                      <w:p w14:paraId="58FD1756" w14:textId="77777777" w:rsidR="00FF0DCE" w:rsidRDefault="00F41E07">
                        <w:pPr>
                          <w:spacing w:after="160" w:line="259" w:lineRule="auto"/>
                          <w:ind w:left="0" w:right="0" w:firstLine="0"/>
                          <w:jc w:val="left"/>
                        </w:pPr>
                        <w:r>
                          <w:rPr>
                            <w:rFonts w:ascii="Times New Roman" w:eastAsia="Times New Roman" w:hAnsi="Times New Roman" w:cs="Times New Roman"/>
                            <w:color w:val="000000"/>
                          </w:rPr>
                          <w:t xml:space="preserve"> </w:t>
                        </w:r>
                      </w:p>
                    </w:txbxContent>
                  </v:textbox>
                </v:rect>
                <v:rect id="Rectangle 23" o:spid="_x0000_s1039" style="position:absolute;top:11429;width:420;height:22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KmysUA&#10;AADbAAAADwAAAGRycy9kb3ducmV2LnhtbESPT2vCQBTE7wW/w/KE3urGC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QqbKxQAAANsAAAAPAAAAAAAAAAAAAAAAAJgCAABkcnMv&#10;ZG93bnJldi54bWxQSwUGAAAAAAQABAD1AAAAigMAAAAA&#10;" filled="f" stroked="f">
                  <v:textbox inset="0,0,0,0">
                    <w:txbxContent>
                      <w:p w14:paraId="276BCC54" w14:textId="77777777" w:rsidR="00FF0DCE" w:rsidRDefault="00F41E07">
                        <w:pPr>
                          <w:spacing w:after="160" w:line="259" w:lineRule="auto"/>
                          <w:ind w:left="0" w:right="0" w:firstLine="0"/>
                          <w:jc w:val="left"/>
                        </w:pPr>
                        <w:r>
                          <w:rPr>
                            <w:rFonts w:ascii="Times New Roman" w:eastAsia="Times New Roman" w:hAnsi="Times New Roman" w:cs="Times New Roman"/>
                            <w:color w:val="000000"/>
                          </w:rPr>
                          <w:t xml:space="preserve"> </w:t>
                        </w:r>
                      </w:p>
                    </w:txbxContent>
                  </v:textbox>
                </v:rect>
                <v:rect id="Rectangle 24" o:spid="_x0000_s1040" style="position:absolute;top:12709;width:420;height:22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s+vsUA&#10;AADbAAAADwAAAGRycy9kb3ducmV2LnhtbESPT2vCQBTE7wW/w/KE3urGI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qz6+xQAAANsAAAAPAAAAAAAAAAAAAAAAAJgCAABkcnMv&#10;ZG93bnJldi54bWxQSwUGAAAAAAQABAD1AAAAigMAAAAA&#10;" filled="f" stroked="f">
                  <v:textbox inset="0,0,0,0">
                    <w:txbxContent>
                      <w:p w14:paraId="74715C2C" w14:textId="77777777" w:rsidR="00FF0DCE" w:rsidRDefault="00F41E07">
                        <w:pPr>
                          <w:spacing w:after="160" w:line="259" w:lineRule="auto"/>
                          <w:ind w:left="0" w:right="0" w:firstLine="0"/>
                          <w:jc w:val="left"/>
                        </w:pPr>
                        <w:r>
                          <w:rPr>
                            <w:rFonts w:ascii="Times New Roman" w:eastAsia="Times New Roman" w:hAnsi="Times New Roman" w:cs="Times New Roman"/>
                            <w:color w:val="000000"/>
                          </w:rPr>
                          <w:t xml:space="preserve"> </w:t>
                        </w:r>
                      </w:p>
                    </w:txbxContent>
                  </v:textbox>
                </v:rect>
                <v:rect id="Rectangle 25" o:spid="_x0000_s1041" style="position:absolute;top:13974;width:420;height:22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ebJcUA&#10;AADbAAAADwAAAGRycy9kb3ducmV2LnhtbESPT2vCQBTE7wW/w/KE3urGg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55slxQAAANsAAAAPAAAAAAAAAAAAAAAAAJgCAABkcnMv&#10;ZG93bnJldi54bWxQSwUGAAAAAAQABAD1AAAAigMAAAAA&#10;" filled="f" stroked="f">
                  <v:textbox inset="0,0,0,0">
                    <w:txbxContent>
                      <w:p w14:paraId="1B257D65" w14:textId="77777777" w:rsidR="00FF0DCE" w:rsidRDefault="00F41E07">
                        <w:pPr>
                          <w:spacing w:after="160" w:line="259" w:lineRule="auto"/>
                          <w:ind w:left="0" w:right="0" w:firstLine="0"/>
                          <w:jc w:val="left"/>
                        </w:pPr>
                        <w:r>
                          <w:rPr>
                            <w:rFonts w:ascii="Times New Roman" w:eastAsia="Times New Roman" w:hAnsi="Times New Roman" w:cs="Times New Roman"/>
                            <w:color w:val="000000"/>
                          </w:rPr>
                          <w:t xml:space="preserve"> </w:t>
                        </w:r>
                      </w:p>
                    </w:txbxContent>
                  </v:textbox>
                </v:rect>
                <v:rect id="Rectangle 26" o:spid="_x0000_s1042" style="position:absolute;top:15239;width:420;height:22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UFUsUA&#10;AADbAAAADwAAAGRycy9kb3ducmV2LnhtbESPQWvCQBSE7wX/w/KE3uqmOYSYuoq0leTYqqC9PbLP&#10;JJh9G7JrkvbXdwsFj8PMfMOsNpNpxUC9aywreF5EIIhLqxuuFBwPu6cUhPPIGlvLpOCbHGzWs4cV&#10;ZtqO/EnD3lciQNhlqKD2vsukdGVNBt3CdsTBu9jeoA+yr6TucQxw08o4ihJpsOGwUGNHrzWV1/3N&#10;KMjTbnsu7M9Yte9f+enjtHw7LL1Sj/Np+wLC0+Tv4f92oRXECfx9C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NQVSxQAAANsAAAAPAAAAAAAAAAAAAAAAAJgCAABkcnMv&#10;ZG93bnJldi54bWxQSwUGAAAAAAQABAD1AAAAigMAAAAA&#10;" filled="f" stroked="f">
                  <v:textbox inset="0,0,0,0">
                    <w:txbxContent>
                      <w:p w14:paraId="588C30B2" w14:textId="77777777" w:rsidR="00FF0DCE" w:rsidRDefault="00F41E07">
                        <w:pPr>
                          <w:spacing w:after="160" w:line="259" w:lineRule="auto"/>
                          <w:ind w:left="0" w:right="0" w:firstLine="0"/>
                          <w:jc w:val="left"/>
                        </w:pPr>
                        <w:r>
                          <w:rPr>
                            <w:rFonts w:ascii="Times New Roman" w:eastAsia="Times New Roman" w:hAnsi="Times New Roman" w:cs="Times New Roman"/>
                            <w:color w:val="000000"/>
                          </w:rPr>
                          <w:t xml:space="preserve"> </w:t>
                        </w:r>
                      </w:p>
                    </w:txbxContent>
                  </v:textbox>
                </v:rect>
                <v:rect id="Rectangle 27" o:spid="_x0000_s1043" style="position:absolute;top:16519;width:420;height:22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mgycUA&#10;AADbAAAADwAAAGRycy9kb3ducmV2LnhtbESPT2vCQBTE7wW/w/KE3urGHKxJXUX8gx7bKNjeHtnX&#10;JJh9G7JrkvbTdwuCx2FmfsMsVoOpRUetqywrmE4iEMS51RUXCs6n/cschPPIGmvLpOCHHKyWo6cF&#10;ptr2/EFd5gsRIOxSVFB636RSurwkg25iG+LgfdvWoA+yLaRusQ9wU8s4imbSYMVhocSGNiXl1+xm&#10;FBzmzfrzaH/7ot59HS7vl2R7SrxSz+Nh/QbC0+Af4Xv7qBXEr/D/Jfw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eaDJxQAAANsAAAAPAAAAAAAAAAAAAAAAAJgCAABkcnMv&#10;ZG93bnJldi54bWxQSwUGAAAAAAQABAD1AAAAigMAAAAA&#10;" filled="f" stroked="f">
                  <v:textbox inset="0,0,0,0">
                    <w:txbxContent>
                      <w:p w14:paraId="2C29614E" w14:textId="77777777" w:rsidR="00FF0DCE" w:rsidRDefault="00F41E07">
                        <w:pPr>
                          <w:spacing w:after="160" w:line="259" w:lineRule="auto"/>
                          <w:ind w:left="0" w:right="0" w:firstLine="0"/>
                          <w:jc w:val="left"/>
                        </w:pPr>
                        <w:r>
                          <w:rPr>
                            <w:rFonts w:ascii="Times New Roman" w:eastAsia="Times New Roman" w:hAnsi="Times New Roman" w:cs="Times New Roman"/>
                            <w:color w:val="000000"/>
                          </w:rPr>
                          <w:t xml:space="preserve"> </w:t>
                        </w:r>
                      </w:p>
                    </w:txbxContent>
                  </v:textbox>
                </v:rect>
                <v:rect id="Rectangle 28" o:spid="_x0000_s1044" style="position:absolute;top:17784;width:420;height:22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Y0u78A&#10;AADbAAAADwAAAGRycy9kb3ducmV2LnhtbERPy6rCMBDdC/5DGMGdproQrUYRvRdd+gJ1NzRjW2wm&#10;pYm2+vVmIbg8nPds0ZhCPKlyuWUFg34EgjixOudUwen43xuDcB5ZY2GZFLzIwWLebs0w1rbmPT0P&#10;PhUhhF2MCjLvy1hKl2Rk0PVtSRy4m60M+gCrVOoK6xBuCjmMopE0mHNoyLCkVUbJ/fAwCjbjcnnZ&#10;2nedFn/XzXl3nqyPE69Ut9MspyA8Nf4n/rq3WsEwjA1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5jS7vwAAANsAAAAPAAAAAAAAAAAAAAAAAJgCAABkcnMvZG93bnJl&#10;di54bWxQSwUGAAAAAAQABAD1AAAAhAMAAAAA&#10;" filled="f" stroked="f">
                  <v:textbox inset="0,0,0,0">
                    <w:txbxContent>
                      <w:p w14:paraId="2B91A931" w14:textId="77777777" w:rsidR="00FF0DCE" w:rsidRDefault="00F41E07">
                        <w:pPr>
                          <w:spacing w:after="160" w:line="259" w:lineRule="auto"/>
                          <w:ind w:left="0" w:right="0" w:firstLine="0"/>
                          <w:jc w:val="left"/>
                        </w:pPr>
                        <w:r>
                          <w:rPr>
                            <w:rFonts w:ascii="Times New Roman" w:eastAsia="Times New Roman" w:hAnsi="Times New Roman" w:cs="Times New Roman"/>
                            <w:color w:val="000000"/>
                          </w:rPr>
                          <w:t xml:space="preserve"> </w:t>
                        </w:r>
                      </w:p>
                    </w:txbxContent>
                  </v:textbox>
                </v:rect>
                <v:rect id="Rectangle 29" o:spid="_x0000_s1045" style="position:absolute;top:19049;width:420;height:22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qRIMMA&#10;AADbAAAADwAAAGRycy9kb3ducmV2LnhtbESPT4vCMBTE74LfITzBm6Z6EFuNIrqLHv2zoN4ezbMt&#10;Ni+libb66c3Cwh6HmfkNM1+2phRPql1hWcFoGIEgTq0uOFPwc/oeTEE4j6yxtEwKXuRgueh25pho&#10;2/CBnkefiQBhl6CC3PsqkdKlORl0Q1sRB+9ma4M+yDqTusYmwE0px1E0kQYLDgs5VrTOKb0fH0bB&#10;dlqtLjv7brLy67o978/x5hR7pfq9djUD4an1/+G/9k4rGMfw+yX8ALn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qRIMMAAADbAAAADwAAAAAAAAAAAAAAAACYAgAAZHJzL2Rv&#10;d25yZXYueG1sUEsFBgAAAAAEAAQA9QAAAIgDAAAAAA==&#10;" filled="f" stroked="f">
                  <v:textbox inset="0,0,0,0">
                    <w:txbxContent>
                      <w:p w14:paraId="43156F17" w14:textId="77777777" w:rsidR="00FF0DCE" w:rsidRDefault="00F41E07">
                        <w:pPr>
                          <w:spacing w:after="160" w:line="259" w:lineRule="auto"/>
                          <w:ind w:left="0" w:right="0" w:firstLine="0"/>
                          <w:jc w:val="left"/>
                        </w:pPr>
                        <w:r>
                          <w:rPr>
                            <w:rFonts w:ascii="Times New Roman" w:eastAsia="Times New Roman" w:hAnsi="Times New Roman" w:cs="Times New Roman"/>
                            <w:color w:val="000000"/>
                          </w:rPr>
                          <w:t xml:space="preserve"> </w:t>
                        </w:r>
                      </w:p>
                    </w:txbxContent>
                  </v:textbox>
                </v:rect>
                <v:rect id="Rectangle 30" o:spid="_x0000_s1046" style="position:absolute;top:20329;width:420;height:22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muYMEA&#10;AADbAAAADwAAAGRycy9kb3ducmV2LnhtbERPy4rCMBTdD/gP4QqzG1MVBq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JrmDBAAAA2wAAAA8AAAAAAAAAAAAAAAAAmAIAAGRycy9kb3du&#10;cmV2LnhtbFBLBQYAAAAABAAEAPUAAACGAwAAAAA=&#10;" filled="f" stroked="f">
                  <v:textbox inset="0,0,0,0">
                    <w:txbxContent>
                      <w:p w14:paraId="2D621811" w14:textId="77777777" w:rsidR="00FF0DCE" w:rsidRDefault="00F41E07">
                        <w:pPr>
                          <w:spacing w:after="160" w:line="259" w:lineRule="auto"/>
                          <w:ind w:left="0" w:right="0" w:firstLine="0"/>
                          <w:jc w:val="left"/>
                        </w:pPr>
                        <w:r>
                          <w:rPr>
                            <w:rFonts w:ascii="Times New Roman" w:eastAsia="Times New Roman" w:hAnsi="Times New Roman" w:cs="Times New Roman"/>
                            <w:color w:val="000000"/>
                          </w:rPr>
                          <w:t xml:space="preserve"> </w:t>
                        </w:r>
                      </w:p>
                    </w:txbxContent>
                  </v:textbox>
                </v:rect>
                <v:rect id="Rectangle 31" o:spid="_x0000_s1047" style="position:absolute;top:21594;width:420;height:22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UL+8UA&#10;AADbAAAADwAAAGRycy9kb3ducmV2LnhtbESPQWvCQBSE74L/YXlCb7qxgmiaTQi2osdWBdvbI/ua&#10;BLNvQ3ZrUn99tyB4HGbmGybJBtOIK3WutqxgPotAEBdW11wqOB230xUI55E1NpZJwS85yNLxKMFY&#10;254/6HrwpQgQdjEqqLxvYyldUZFBN7MtcfC+bWfQB9mVUnfYB7hp5HMULaXBmsNChS1tKiouhx+j&#10;YLdq88+9vfVl8/a1O7+f16/HtVfqaTLkLyA8Df4Rvrf3WsFiDv9fw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BQv7xQAAANsAAAAPAAAAAAAAAAAAAAAAAJgCAABkcnMv&#10;ZG93bnJldi54bWxQSwUGAAAAAAQABAD1AAAAigMAAAAA&#10;" filled="f" stroked="f">
                  <v:textbox inset="0,0,0,0">
                    <w:txbxContent>
                      <w:p w14:paraId="2D19418D" w14:textId="77777777" w:rsidR="00FF0DCE" w:rsidRDefault="00F41E07">
                        <w:pPr>
                          <w:spacing w:after="160" w:line="259" w:lineRule="auto"/>
                          <w:ind w:left="0" w:right="0" w:firstLine="0"/>
                          <w:jc w:val="left"/>
                        </w:pPr>
                        <w:r>
                          <w:rPr>
                            <w:rFonts w:ascii="Times New Roman" w:eastAsia="Times New Roman" w:hAnsi="Times New Roman" w:cs="Times New Roman"/>
                            <w:color w:val="000000"/>
                          </w:rPr>
                          <w:t xml:space="preserve"> </w:t>
                        </w:r>
                      </w:p>
                    </w:txbxContent>
                  </v:textbox>
                </v:rect>
                <v:rect id="Rectangle 32" o:spid="_x0000_s1048" style="position:absolute;top:22859;width:420;height:22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eVjMUA&#10;AADbAAAADwAAAGRycy9kb3ducmV2LnhtbESPT2vCQBTE7wW/w/KE3urGCMWkriL+QY9tFGxvj+xr&#10;Esy+Ddk1SfvpuwXB4zAzv2EWq8HUoqPWVZYVTCcRCOLc6ooLBefT/mUOwnlkjbVlUvBDDlbL0dMC&#10;U217/qAu84UIEHYpKii9b1IpXV6SQTexDXHwvm1r0AfZFlK32Ae4qWUcRa/SYMVhocSGNiXl1+xm&#10;FBzmzfrzaH/7ot59HS7vl2R7SrxSz+Nh/QbC0+Af4Xv7qBXMYv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15WMxQAAANsAAAAPAAAAAAAAAAAAAAAAAJgCAABkcnMv&#10;ZG93bnJldi54bWxQSwUGAAAAAAQABAD1AAAAigMAAAAA&#10;" filled="f" stroked="f">
                  <v:textbox inset="0,0,0,0">
                    <w:txbxContent>
                      <w:p w14:paraId="0C5B27EE" w14:textId="77777777" w:rsidR="00FF0DCE" w:rsidRDefault="00F41E07">
                        <w:pPr>
                          <w:spacing w:after="160" w:line="259" w:lineRule="auto"/>
                          <w:ind w:left="0" w:right="0" w:firstLine="0"/>
                          <w:jc w:val="left"/>
                        </w:pPr>
                        <w:r>
                          <w:rPr>
                            <w:rFonts w:ascii="Times New Roman" w:eastAsia="Times New Roman" w:hAnsi="Times New Roman" w:cs="Times New Roman"/>
                            <w:color w:val="000000"/>
                          </w:rPr>
                          <w:t xml:space="preserve"> </w:t>
                        </w:r>
                      </w:p>
                    </w:txbxContent>
                  </v:textbox>
                </v:rect>
                <v:rect id="Rectangle 33" o:spid="_x0000_s1049" style="position:absolute;top:24139;width:420;height:22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swF8UA&#10;AADbAAAADwAAAGRycy9kb3ducmV2LnhtbESPQWvCQBSE7wX/w/KE3pqNDYimriJa0WOrQtrbI/ua&#10;BLNvQ3ZNUn99tyB4HGbmG2axGkwtOmpdZVnBJIpBEOdWV1woOJ92LzMQziNrrC2Tgl9ysFqOnhaY&#10;atvzJ3VHX4gAYZeigtL7JpXS5SUZdJFtiIP3Y1uDPsi2kLrFPsBNLV/jeCoNVhwWSmxoU1J+OV6N&#10;gv2sWX8d7K0v6vfvffaRzbenuVfqeTys30B4GvwjfG8ftIIkgf8v4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mzAXxQAAANsAAAAPAAAAAAAAAAAAAAAAAJgCAABkcnMv&#10;ZG93bnJldi54bWxQSwUGAAAAAAQABAD1AAAAigMAAAAA&#10;" filled="f" stroked="f">
                  <v:textbox inset="0,0,0,0">
                    <w:txbxContent>
                      <w:p w14:paraId="43997D97" w14:textId="77777777" w:rsidR="00FF0DCE" w:rsidRDefault="00F41E07">
                        <w:pPr>
                          <w:spacing w:after="160" w:line="259" w:lineRule="auto"/>
                          <w:ind w:left="0" w:right="0" w:firstLine="0"/>
                          <w:jc w:val="left"/>
                        </w:pPr>
                        <w:r>
                          <w:rPr>
                            <w:rFonts w:ascii="Times New Roman" w:eastAsia="Times New Roman" w:hAnsi="Times New Roman" w:cs="Times New Roman"/>
                            <w:color w:val="000000"/>
                          </w:rPr>
                          <w:t xml:space="preserve"> </w:t>
                        </w:r>
                      </w:p>
                    </w:txbxContent>
                  </v:textbox>
                </v:rect>
                <v:rect id="Rectangle 34" o:spid="_x0000_s1050" style="position:absolute;top:25404;width:420;height:22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KoY8MA&#10;AADbAAAADwAAAGRycy9kb3ducmV2LnhtbESPS4vCQBCE74L/YWjBm05cRT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KoY8MAAADbAAAADwAAAAAAAAAAAAAAAACYAgAAZHJzL2Rv&#10;d25yZXYueG1sUEsFBgAAAAAEAAQA9QAAAIgDAAAAAA==&#10;" filled="f" stroked="f">
                  <v:textbox inset="0,0,0,0">
                    <w:txbxContent>
                      <w:p w14:paraId="62D9167F" w14:textId="77777777" w:rsidR="00FF0DCE" w:rsidRDefault="00F41E07">
                        <w:pPr>
                          <w:spacing w:after="160" w:line="259" w:lineRule="auto"/>
                          <w:ind w:left="0" w:right="0" w:firstLine="0"/>
                          <w:jc w:val="left"/>
                        </w:pPr>
                        <w:r>
                          <w:rPr>
                            <w:rFonts w:ascii="Times New Roman" w:eastAsia="Times New Roman" w:hAnsi="Times New Roman" w:cs="Times New Roman"/>
                            <w:color w:val="000000"/>
                          </w:rPr>
                          <w:t xml:space="preserve"> </w:t>
                        </w:r>
                      </w:p>
                    </w:txbxContent>
                  </v:textbox>
                </v:rect>
                <v:rect id="Rectangle 35" o:spid="_x0000_s1051" style="position:absolute;top:26669;width:420;height:22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4N+MMA&#10;AADbAAAADwAAAGRycy9kb3ducmV2LnhtbESPS4vCQBCE74L/YWjBm05cUT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T4N+MMAAADbAAAADwAAAAAAAAAAAAAAAACYAgAAZHJzL2Rv&#10;d25yZXYueG1sUEsFBgAAAAAEAAQA9QAAAIgDAAAAAA==&#10;" filled="f" stroked="f">
                  <v:textbox inset="0,0,0,0">
                    <w:txbxContent>
                      <w:p w14:paraId="025DCC20" w14:textId="77777777" w:rsidR="00FF0DCE" w:rsidRDefault="00F41E07">
                        <w:pPr>
                          <w:spacing w:after="160" w:line="259" w:lineRule="auto"/>
                          <w:ind w:left="0" w:right="0" w:firstLine="0"/>
                          <w:jc w:val="left"/>
                        </w:pPr>
                        <w:r>
                          <w:rPr>
                            <w:rFonts w:ascii="Times New Roman" w:eastAsia="Times New Roman" w:hAnsi="Times New Roman" w:cs="Times New Roman"/>
                            <w:color w:val="000000"/>
                          </w:rPr>
                          <w:t xml:space="preserve"> </w:t>
                        </w:r>
                      </w:p>
                    </w:txbxContent>
                  </v:textbox>
                </v:rect>
                <v:rect id="Rectangle 36" o:spid="_x0000_s1052" style="position:absolute;top:27949;width:420;height:22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yTj8MA&#10;AADbAAAADwAAAGRycy9kb3ducmV2LnhtbESPQYvCMBSE7wv7H8Jb8LamqyBajSLqoke1gnp7NM+2&#10;bPNSmqyt/nojCB6HmfmGmcxaU4or1a6wrOCnG4EgTq0uOFNwSH6/hyCcR9ZYWiYFN3Iwm35+TDDW&#10;tuEdXfc+EwHCLkYFufdVLKVLczLourYiDt7F1gZ9kHUmdY1NgJtS9qJoIA0WHBZyrGiRU/q3/zcK&#10;1sNqftrYe5OVq/P6uD2OlsnIK9X5audjEJ5a/w6/2hutoD+A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yTj8MAAADbAAAADwAAAAAAAAAAAAAAAACYAgAAZHJzL2Rv&#10;d25yZXYueG1sUEsFBgAAAAAEAAQA9QAAAIgDAAAAAA==&#10;" filled="f" stroked="f">
                  <v:textbox inset="0,0,0,0">
                    <w:txbxContent>
                      <w:p w14:paraId="5A8C6ED7" w14:textId="77777777" w:rsidR="00FF0DCE" w:rsidRDefault="00F41E07">
                        <w:pPr>
                          <w:spacing w:after="160" w:line="259" w:lineRule="auto"/>
                          <w:ind w:left="0" w:right="0" w:firstLine="0"/>
                          <w:jc w:val="left"/>
                        </w:pPr>
                        <w:r>
                          <w:rPr>
                            <w:rFonts w:ascii="Times New Roman" w:eastAsia="Times New Roman" w:hAnsi="Times New Roman" w:cs="Times New Roman"/>
                            <w:color w:val="000000"/>
                          </w:rPr>
                          <w:t xml:space="preserve"> </w:t>
                        </w:r>
                      </w:p>
                    </w:txbxContent>
                  </v:textbox>
                </v:rect>
                <v:rect id="Rectangle 37" o:spid="_x0000_s1053" style="position:absolute;top:29214;width:420;height:22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A2FMMA&#10;AADbAAAADwAAAGRycy9kb3ducmV2LnhtbESPS4vCQBCE74L/YWjBm05cwUd0FNkHevQF6q3JtEkw&#10;0xMysybur98RBI9FVX1FzZeNKcSdKpdbVjDoRyCIE6tzThUcDz+9CQjnkTUWlknBgxwsF+3WHGNt&#10;a97Rfe9TESDsYlSQeV/GUrokI4Oub0vi4F1tZdAHWaVSV1gHuCnkRxSNpMGcw0KGJX1mlNz2v0bB&#10;elKuzhv7V6fF92V92p6mX4epV6rbaVYzEJ4a/w6/2hutYDiG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qA2FMMAAADbAAAADwAAAAAAAAAAAAAAAACYAgAAZHJzL2Rv&#10;d25yZXYueG1sUEsFBgAAAAAEAAQA9QAAAIgDAAAAAA==&#10;" filled="f" stroked="f">
                  <v:textbox inset="0,0,0,0">
                    <w:txbxContent>
                      <w:p w14:paraId="04016FE8" w14:textId="77777777" w:rsidR="00FF0DCE" w:rsidRDefault="00F41E07">
                        <w:pPr>
                          <w:spacing w:after="160" w:line="259" w:lineRule="auto"/>
                          <w:ind w:left="0" w:right="0" w:firstLine="0"/>
                          <w:jc w:val="left"/>
                        </w:pPr>
                        <w:r>
                          <w:rPr>
                            <w:rFonts w:ascii="Times New Roman" w:eastAsia="Times New Roman" w:hAnsi="Times New Roman" w:cs="Times New Roman"/>
                            <w:color w:val="000000"/>
                          </w:rPr>
                          <w:t xml:space="preserve"> </w:t>
                        </w:r>
                      </w:p>
                    </w:txbxContent>
                  </v:textbox>
                </v:rect>
                <v:rect id="Rectangle 38" o:spid="_x0000_s1054" style="position:absolute;top:30479;width:420;height:22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iZsEA&#10;AADbAAAADwAAAGRycy9kb3ducmV2LnhtbERPy4rCMBTdD/gP4QqzG1MVBq1NRXygy/EB6u7SXNti&#10;c1OaaDvz9ZOF4PJw3sm8M5V4UuNKywqGgwgEcWZ1ybmC03HzNQHhPLLGyjIp+CUH87T3kWCsbct7&#10;eh58LkIIuxgVFN7XsZQuK8igG9iaOHA32xj0ATa51A22IdxUchRF39JgyaGhwJqWBWX3w8Mo2E7q&#10;xWVn/9q8Wl+355/zdHWceqU++91iBsJT59/il3unFYzD2P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c/ombBAAAA2wAAAA8AAAAAAAAAAAAAAAAAmAIAAGRycy9kb3du&#10;cmV2LnhtbFBLBQYAAAAABAAEAPUAAACGAwAAAAA=&#10;" filled="f" stroked="f">
                  <v:textbox inset="0,0,0,0">
                    <w:txbxContent>
                      <w:p w14:paraId="0CE5DD7D" w14:textId="77777777" w:rsidR="00FF0DCE" w:rsidRDefault="00F41E07">
                        <w:pPr>
                          <w:spacing w:after="160" w:line="259" w:lineRule="auto"/>
                          <w:ind w:left="0" w:right="0" w:firstLine="0"/>
                          <w:jc w:val="left"/>
                        </w:pPr>
                        <w:r>
                          <w:rPr>
                            <w:rFonts w:ascii="Times New Roman" w:eastAsia="Times New Roman" w:hAnsi="Times New Roman" w:cs="Times New Roman"/>
                            <w:color w:val="000000"/>
                          </w:rPr>
                          <w:t xml:space="preserve"> </w:t>
                        </w:r>
                      </w:p>
                    </w:txbxContent>
                  </v:textbox>
                </v:rect>
                <v:rect id="Rectangle 39" o:spid="_x0000_s1055" style="position:absolute;top:31759;width:420;height:22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MH/cMA&#10;AADbAAAADwAAAGRycy9kb3ducmV2LnhtbESPQYvCMBSE74L/ITzBm6auILZrFHEVPboq6N4ezdu2&#10;bPNSmmirv94sCB6HmfmGmS1aU4ob1a6wrGA0jEAQp1YXnCk4HTeDKQjnkTWWlknBnRws5t3ODBNt&#10;G/6m28FnIkDYJagg975KpHRpTgbd0FbEwfu1tUEfZJ1JXWMT4KaUH1E0kQYLDgs5VrTKKf07XI2C&#10;7bRaXnb20WTl+md73p/jr2Psler32uUnCE+tf4df7Z1WMI7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HMH/cMAAADbAAAADwAAAAAAAAAAAAAAAACYAgAAZHJzL2Rv&#10;d25yZXYueG1sUEsFBgAAAAAEAAQA9QAAAIgDAAAAAA==&#10;" filled="f" stroked="f">
                  <v:textbox inset="0,0,0,0">
                    <w:txbxContent>
                      <w:p w14:paraId="565DBEF9" w14:textId="77777777" w:rsidR="00FF0DCE" w:rsidRDefault="00F41E07">
                        <w:pPr>
                          <w:spacing w:after="160" w:line="259" w:lineRule="auto"/>
                          <w:ind w:left="0" w:right="0" w:firstLine="0"/>
                          <w:jc w:val="left"/>
                        </w:pPr>
                        <w:r>
                          <w:rPr>
                            <w:rFonts w:ascii="Times New Roman" w:eastAsia="Times New Roman" w:hAnsi="Times New Roman" w:cs="Times New Roman"/>
                            <w:color w:val="000000"/>
                          </w:rPr>
                          <w:t xml:space="preserve"> </w:t>
                        </w:r>
                      </w:p>
                    </w:txbxContent>
                  </v:textbox>
                </v:rect>
                <v:rect id="Rectangle 40" o:spid="_x0000_s1056" style="position:absolute;top:33024;width:420;height:22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dHcEA&#10;AADbAAAADwAAAGRycy9kb3ducmV2LnhtbERPy4rCMBTdD/gP4QqzG1NFBq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FP3R3BAAAA2wAAAA8AAAAAAAAAAAAAAAAAmAIAAGRycy9kb3du&#10;cmV2LnhtbFBLBQYAAAAABAAEAPUAAACGAwAAAAA=&#10;" filled="f" stroked="f">
                  <v:textbox inset="0,0,0,0">
                    <w:txbxContent>
                      <w:p w14:paraId="3833A557" w14:textId="77777777" w:rsidR="00FF0DCE" w:rsidRDefault="00F41E07">
                        <w:pPr>
                          <w:spacing w:after="160" w:line="259" w:lineRule="auto"/>
                          <w:ind w:left="0" w:right="0" w:firstLine="0"/>
                          <w:jc w:val="left"/>
                        </w:pPr>
                        <w:r>
                          <w:rPr>
                            <w:rFonts w:ascii="Times New Roman" w:eastAsia="Times New Roman" w:hAnsi="Times New Roman" w:cs="Times New Roman"/>
                            <w:color w:val="000000"/>
                          </w:rPr>
                          <w:t xml:space="preserve"> </w:t>
                        </w:r>
                      </w:p>
                    </w:txbxContent>
                  </v:textbox>
                </v:rect>
                <v:rect id="Rectangle 41" o:spid="_x0000_s1057" style="position:absolute;top:34289;width:420;height:22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N4hsUA&#10;AADbAAAADwAAAGRycy9kb3ducmV2LnhtbESPQWvCQBSE74L/YXlCb7qxiGiaTQi2osdWBdvbI/ua&#10;BLNvQ3ZrUn99tyB4HGbmGybJBtOIK3WutqxgPotAEBdW11wqOB230xUI55E1NpZJwS85yNLxKMFY&#10;254/6HrwpQgQdjEqqLxvYyldUZFBN7MtcfC+bWfQB9mVUnfYB7hp5HMULaXBmsNChS1tKiouhx+j&#10;YLdq88+9vfVl8/a1O7+f16/HtVfqaTLkLyA8Df4Rvrf3WsFiDv9fw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A3iGxQAAANsAAAAPAAAAAAAAAAAAAAAAAJgCAABkcnMv&#10;ZG93bnJldi54bWxQSwUGAAAAAAQABAD1AAAAigMAAAAA&#10;" filled="f" stroked="f">
                  <v:textbox inset="0,0,0,0">
                    <w:txbxContent>
                      <w:p w14:paraId="2472EF2B" w14:textId="77777777" w:rsidR="00FF0DCE" w:rsidRDefault="00F41E07">
                        <w:pPr>
                          <w:spacing w:after="160" w:line="259" w:lineRule="auto"/>
                          <w:ind w:left="0" w:right="0" w:firstLine="0"/>
                          <w:jc w:val="left"/>
                        </w:pPr>
                        <w:r>
                          <w:rPr>
                            <w:rFonts w:ascii="Times New Roman" w:eastAsia="Times New Roman" w:hAnsi="Times New Roman" w:cs="Times New Roman"/>
                            <w:color w:val="000000"/>
                          </w:rPr>
                          <w:t xml:space="preserve"> </w:t>
                        </w:r>
                      </w:p>
                    </w:txbxContent>
                  </v:textbox>
                </v:rect>
                <v:rect id="Rectangle 42" o:spid="_x0000_s1058" style="position:absolute;top:35569;width:420;height:22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Hm8cUA&#10;AADbAAAADwAAAGRycy9kb3ducmV2LnhtbESPT2vCQBTE7wW/w/KE3urGIMWkriL+QY9tFGxvj+xr&#10;Esy+Ddk1SfvpuwXB4zAzv2EWq8HUoqPWVZYVTCcRCOLc6ooLBefT/mUOwnlkjbVlUvBDDlbL0dMC&#10;U217/qAu84UIEHYpKii9b1IpXV6SQTexDXHwvm1r0AfZFlK32Ae4qWUcRa/SYMVhocSGNiXl1+xm&#10;FBzmzfrzaH/7ot59HS7vl2R7SrxSz+Nh/QbC0+Af4Xv7qBXMYv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ebxxQAAANsAAAAPAAAAAAAAAAAAAAAAAJgCAABkcnMv&#10;ZG93bnJldi54bWxQSwUGAAAAAAQABAD1AAAAigMAAAAA&#10;" filled="f" stroked="f">
                  <v:textbox inset="0,0,0,0">
                    <w:txbxContent>
                      <w:p w14:paraId="17B70942" w14:textId="77777777" w:rsidR="00FF0DCE" w:rsidRDefault="00F41E07">
                        <w:pPr>
                          <w:spacing w:after="160" w:line="259" w:lineRule="auto"/>
                          <w:ind w:left="0" w:right="0" w:firstLine="0"/>
                          <w:jc w:val="left"/>
                        </w:pPr>
                        <w:r>
                          <w:rPr>
                            <w:rFonts w:ascii="Times New Roman" w:eastAsia="Times New Roman" w:hAnsi="Times New Roman" w:cs="Times New Roman"/>
                            <w:color w:val="000000"/>
                          </w:rPr>
                          <w:t xml:space="preserve"> </w:t>
                        </w:r>
                      </w:p>
                    </w:txbxContent>
                  </v:textbox>
                </v:rect>
                <v:rect id="Rectangle 43" o:spid="_x0000_s1059" style="position:absolute;top:36834;width:420;height:22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1DasMA&#10;AADbAAAADwAAAGRycy9kb3ducmV2LnhtbESPS4vCQBCE74L/YWjBm05cRTQ6iuwDPfoC9dZk2iSY&#10;6QmZWRP31+8Igseiqr6i5svGFOJOlcstKxj0IxDEidU5pwqOh5/eBITzyBoLy6TgQQ6Wi3ZrjrG2&#10;Ne/ovvepCBB2MSrIvC9jKV2SkUHXtyVx8K62MuiDrFKpK6wD3BTyI4rG0mDOYSHDkj4zSm77X6Ng&#10;PSlX5439q9Pi+7I+bU/Tr8PUK9XtNKsZCE+Nf4df7Y1WMBrC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Z1DasMAAADbAAAADwAAAAAAAAAAAAAAAACYAgAAZHJzL2Rv&#10;d25yZXYueG1sUEsFBgAAAAAEAAQA9QAAAIgDAAAAAA==&#10;" filled="f" stroked="f">
                  <v:textbox inset="0,0,0,0">
                    <w:txbxContent>
                      <w:p w14:paraId="457F6FA6" w14:textId="77777777" w:rsidR="00FF0DCE" w:rsidRDefault="00F41E07">
                        <w:pPr>
                          <w:spacing w:after="160" w:line="259" w:lineRule="auto"/>
                          <w:ind w:left="0" w:right="0" w:firstLine="0"/>
                          <w:jc w:val="left"/>
                        </w:pPr>
                        <w:r>
                          <w:rPr>
                            <w:rFonts w:ascii="Times New Roman" w:eastAsia="Times New Roman" w:hAnsi="Times New Roman" w:cs="Times New Roman"/>
                            <w:color w:val="000000"/>
                          </w:rPr>
                          <w:t xml:space="preserve"> </w:t>
                        </w:r>
                      </w:p>
                    </w:txbxContent>
                  </v:textbox>
                </v:rect>
                <v:rect id="Rectangle 44" o:spid="_x0000_s1060" style="position:absolute;left:15377;top:38199;width:1012;height:39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TbHsUA&#10;AADbAAAADwAAAGRycy9kb3ducmV2LnhtbESPQWvCQBSE7wX/w/KE3pqNJYimriJa0WOrQtrbI/ua&#10;BLNvQ3ZNUn99tyB4HGbmG2axGkwtOmpdZVnBJIpBEOdWV1woOJ92LzMQziNrrC2Tgl9ysFqOnhaY&#10;atvzJ3VHX4gAYZeigtL7JpXS5SUZdJFtiIP3Y1uDPsi2kLrFPsBNLV/jeCoNVhwWSmxoU1J+OV6N&#10;gv2sWX8d7K0v6vfvffaRzbenuVfqeTys30B4GvwjfG8ftIIkgf8v4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dNsexQAAANsAAAAPAAAAAAAAAAAAAAAAAJgCAABkcnMv&#10;ZG93bnJldi54bWxQSwUGAAAAAAQABAD1AAAAigMAAAAA&#10;" filled="f" stroked="f">
                  <v:textbox inset="0,0,0,0">
                    <w:txbxContent>
                      <w:p w14:paraId="05DD5337" w14:textId="77777777" w:rsidR="00FF0DCE" w:rsidRDefault="00F41E07">
                        <w:pPr>
                          <w:spacing w:after="160" w:line="259" w:lineRule="auto"/>
                          <w:ind w:left="0" w:right="0" w:firstLine="0"/>
                          <w:jc w:val="left"/>
                        </w:pPr>
                        <w:r>
                          <w:rPr>
                            <w:rFonts w:ascii="Times New Roman" w:eastAsia="Times New Roman" w:hAnsi="Times New Roman" w:cs="Times New Roman"/>
                            <w:color w:val="000080"/>
                            <w:sz w:val="36"/>
                          </w:rPr>
                          <w:t>I</w:t>
                        </w:r>
                      </w:p>
                    </w:txbxContent>
                  </v:textbox>
                </v:rect>
                <v:rect id="Rectangle 45" o:spid="_x0000_s1061" style="position:absolute;left:16139;top:38644;width:19628;height:3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h+hcMA&#10;AADbAAAADwAAAGRycy9kb3ducmV2LnhtbESPS4vCQBCE74L/YWjBm05cVD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Th+hcMAAADbAAAADwAAAAAAAAAAAAAAAACYAgAAZHJzL2Rv&#10;d25yZXYueG1sUEsFBgAAAAAEAAQA9QAAAIgDAAAAAA==&#10;" filled="f" stroked="f">
                  <v:textbox inset="0,0,0,0">
                    <w:txbxContent>
                      <w:p w14:paraId="7C75E7B2" w14:textId="77777777" w:rsidR="00FF0DCE" w:rsidRDefault="00F41E07">
                        <w:pPr>
                          <w:spacing w:after="160" w:line="259" w:lineRule="auto"/>
                          <w:ind w:left="0" w:right="0" w:firstLine="0"/>
                          <w:jc w:val="left"/>
                        </w:pPr>
                        <w:r>
                          <w:rPr>
                            <w:rFonts w:ascii="Times New Roman" w:eastAsia="Times New Roman" w:hAnsi="Times New Roman" w:cs="Times New Roman"/>
                            <w:color w:val="000080"/>
                            <w:sz w:val="29"/>
                          </w:rPr>
                          <w:t xml:space="preserve">NTERNATIONAL </w:t>
                        </w:r>
                      </w:p>
                    </w:txbxContent>
                  </v:textbox>
                </v:rect>
                <v:rect id="Rectangle 46" o:spid="_x0000_s1062" style="position:absolute;left:30906;top:38199;width:2196;height:39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rg8sMA&#10;AADbAAAADwAAAGRycy9kb3ducmV2LnhtbESPQYvCMBSE7wv7H8Jb8LamKyJajSLqoke1gnp7NM+2&#10;bPNSmqyt/nojCB6HmfmGmcxaU4or1a6wrOCnG4EgTq0uOFNwSH6/hyCcR9ZYWiYFN3Iwm35+TDDW&#10;tuEdXfc+EwHCLkYFufdVLKVLczLourYiDt7F1gZ9kHUmdY1NgJtS9qJoIA0WHBZyrGiRU/q3/zcK&#10;1sNqftrYe5OVq/P6uD2OlsnIK9X5audjEJ5a/w6/2hutoD+A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erg8sMAAADbAAAADwAAAAAAAAAAAAAAAACYAgAAZHJzL2Rv&#10;d25yZXYueG1sUEsFBgAAAAAEAAQA9QAAAIgDAAAAAA==&#10;" filled="f" stroked="f">
                  <v:textbox inset="0,0,0,0">
                    <w:txbxContent>
                      <w:p w14:paraId="7AE37E75" w14:textId="77777777" w:rsidR="00FF0DCE" w:rsidRDefault="00F41E07">
                        <w:pPr>
                          <w:spacing w:after="160" w:line="259" w:lineRule="auto"/>
                          <w:ind w:left="0" w:right="0" w:firstLine="0"/>
                          <w:jc w:val="left"/>
                        </w:pPr>
                        <w:r>
                          <w:rPr>
                            <w:rFonts w:ascii="Times New Roman" w:eastAsia="Times New Roman" w:hAnsi="Times New Roman" w:cs="Times New Roman"/>
                            <w:color w:val="000080"/>
                            <w:sz w:val="36"/>
                          </w:rPr>
                          <w:t>Y</w:t>
                        </w:r>
                      </w:p>
                    </w:txbxContent>
                  </v:textbox>
                </v:rect>
                <v:rect id="Rectangle 47" o:spid="_x0000_s1063" style="position:absolute;left:32552;top:38644;width:11618;height:3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ZFacMA&#10;AADbAAAADwAAAGRycy9kb3ducmV2LnhtbESPS4vCQBCE74L/YWjBm05cxEd0FNkHevQF6q3JtEkw&#10;0xMysybur98RBI9FVX1FzZeNKcSdKpdbVjDoRyCIE6tzThUcDz+9CQjnkTUWlknBgxwsF+3WHGNt&#10;a97Rfe9TESDsYlSQeV/GUrokI4Oub0vi4F1tZdAHWaVSV1gHuCnkRxSNpMGcw0KGJX1mlNz2v0bB&#10;elKuzhv7V6fF92V92p6mX4epV6rbaVYzEJ4a/w6/2hutYDiG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ZFacMAAADbAAAADwAAAAAAAAAAAAAAAACYAgAAZHJzL2Rv&#10;d25yZXYueG1sUEsFBgAAAAAEAAQA9QAAAIgDAAAAAA==&#10;" filled="f" stroked="f">
                  <v:textbox inset="0,0,0,0">
                    <w:txbxContent>
                      <w:p w14:paraId="6D8C84AC" w14:textId="77777777" w:rsidR="00FF0DCE" w:rsidRDefault="00F41E07">
                        <w:pPr>
                          <w:spacing w:after="160" w:line="259" w:lineRule="auto"/>
                          <w:ind w:left="0" w:right="0" w:firstLine="0"/>
                          <w:jc w:val="left"/>
                        </w:pPr>
                        <w:r>
                          <w:rPr>
                            <w:rFonts w:ascii="Times New Roman" w:eastAsia="Times New Roman" w:hAnsi="Times New Roman" w:cs="Times New Roman"/>
                            <w:color w:val="000080"/>
                            <w:sz w:val="29"/>
                          </w:rPr>
                          <w:t xml:space="preserve">ACHTING </w:t>
                        </w:r>
                      </w:p>
                    </w:txbxContent>
                  </v:textbox>
                </v:rect>
                <v:rect id="Rectangle 48" o:spid="_x0000_s1064" style="position:absolute;left:15209;top:41598;width:1691;height:39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nRG8EA&#10;AADbAAAADwAAAGRycy9kb3ducmV2LnhtbERPy4rCMBTdD/gP4QqzG1NFBq1NRXygy/EB6u7SXNti&#10;c1OaaDvz9ZOF4PJw3sm8M5V4UuNKywqGgwgEcWZ1ybmC03HzNQHhPLLGyjIp+CUH87T3kWCsbct7&#10;eh58LkIIuxgVFN7XsZQuK8igG9iaOHA32xj0ATa51A22IdxUchRF39JgyaGhwJqWBWX3w8Mo2E7q&#10;xWVn/9q8Wl+355/zdHWceqU++91iBsJT59/il3unFYzD2P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850RvBAAAA2wAAAA8AAAAAAAAAAAAAAAAAmAIAAGRycy9kb3du&#10;cmV2LnhtbFBLBQYAAAAABAAEAPUAAACGAwAAAAA=&#10;" filled="f" stroked="f">
                  <v:textbox inset="0,0,0,0">
                    <w:txbxContent>
                      <w:p w14:paraId="73A88371" w14:textId="77777777" w:rsidR="00FF0DCE" w:rsidRDefault="00F41E07">
                        <w:pPr>
                          <w:spacing w:after="160" w:line="259" w:lineRule="auto"/>
                          <w:ind w:left="0" w:right="0" w:firstLine="0"/>
                          <w:jc w:val="left"/>
                        </w:pPr>
                        <w:r>
                          <w:rPr>
                            <w:rFonts w:ascii="Times New Roman" w:eastAsia="Times New Roman" w:hAnsi="Times New Roman" w:cs="Times New Roman"/>
                            <w:color w:val="000080"/>
                            <w:sz w:val="36"/>
                          </w:rPr>
                          <w:t>F</w:t>
                        </w:r>
                      </w:p>
                    </w:txbxContent>
                  </v:textbox>
                </v:rect>
                <v:rect id="Rectangle 49" o:spid="_x0000_s1065" style="position:absolute;left:16474;top:42043;width:18210;height:32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V0gMMA&#10;AADbAAAADwAAAGRycy9kb3ducmV2LnhtbESPQYvCMBSE74L/ITzBm6YuIrZrFHEVPboq6N4ezdu2&#10;bPNSmmirv94sCB6HmfmGmS1aU4ob1a6wrGA0jEAQp1YXnCk4HTeDKQjnkTWWlknBnRws5t3ODBNt&#10;G/6m28FnIkDYJagg975KpHRpTgbd0FbEwfu1tUEfZJ1JXWMT4KaUH1E0kQYLDgs5VrTKKf07XI2C&#10;7bRaXnb20WTl+md73p/jr2Psler32uUnCE+tf4df7Z1WMI7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HV0gMMAAADbAAAADwAAAAAAAAAAAAAAAACYAgAAZHJzL2Rv&#10;d25yZXYueG1sUEsFBgAAAAAEAAQA9QAAAIgDAAAAAA==&#10;" filled="f" stroked="f">
                  <v:textbox inset="0,0,0,0">
                    <w:txbxContent>
                      <w:p w14:paraId="5990734A" w14:textId="77777777" w:rsidR="00FF0DCE" w:rsidRDefault="00F41E07">
                        <w:pPr>
                          <w:spacing w:after="160" w:line="259" w:lineRule="auto"/>
                          <w:ind w:left="0" w:right="0" w:firstLine="0"/>
                          <w:jc w:val="left"/>
                        </w:pPr>
                        <w:r>
                          <w:rPr>
                            <w:rFonts w:ascii="Times New Roman" w:eastAsia="Times New Roman" w:hAnsi="Times New Roman" w:cs="Times New Roman"/>
                            <w:color w:val="000080"/>
                            <w:sz w:val="29"/>
                          </w:rPr>
                          <w:t xml:space="preserve">ELLOWSHIP OF </w:t>
                        </w:r>
                      </w:p>
                    </w:txbxContent>
                  </v:textbox>
                </v:rect>
                <v:rect id="Rectangle 50" o:spid="_x0000_s1066" style="position:absolute;left:30175;top:41598;width:2028;height:39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ZLwMEA&#10;AADbAAAADwAAAGRycy9kb3ducmV2LnhtbERPy4rCMBTdD/gP4QqzG1MFB6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SWS8DBAAAA2wAAAA8AAAAAAAAAAAAAAAAAmAIAAGRycy9kb3du&#10;cmV2LnhtbFBLBQYAAAAABAAEAPUAAACGAwAAAAA=&#10;" filled="f" stroked="f">
                  <v:textbox inset="0,0,0,0">
                    <w:txbxContent>
                      <w:p w14:paraId="47B48462" w14:textId="77777777" w:rsidR="00FF0DCE" w:rsidRDefault="00F41E07">
                        <w:pPr>
                          <w:spacing w:after="160" w:line="259" w:lineRule="auto"/>
                          <w:ind w:left="0" w:right="0" w:firstLine="0"/>
                          <w:jc w:val="left"/>
                        </w:pPr>
                        <w:r>
                          <w:rPr>
                            <w:rFonts w:ascii="Times New Roman" w:eastAsia="Times New Roman" w:hAnsi="Times New Roman" w:cs="Times New Roman"/>
                            <w:color w:val="000080"/>
                            <w:sz w:val="36"/>
                          </w:rPr>
                          <w:t>R</w:t>
                        </w:r>
                      </w:p>
                    </w:txbxContent>
                  </v:textbox>
                </v:rect>
                <v:rect id="Rectangle 51" o:spid="_x0000_s1067" style="position:absolute;left:31699;top:42043;width:12351;height:32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ruW8UA&#10;AADbAAAADwAAAGRycy9kb3ducmV2LnhtbESPQWvCQBSE74L/YXlCb7qxoGiaTQi2osdWBdvbI/ua&#10;BLNvQ3ZrUn99tyB4HGbmGybJBtOIK3WutqxgPotAEBdW11wqOB230xUI55E1NpZJwS85yNLxKMFY&#10;254/6HrwpQgQdjEqqLxvYyldUZFBN7MtcfC+bWfQB9mVUnfYB7hp5HMULaXBmsNChS1tKiouhx+j&#10;YLdq88+9vfVl8/a1O7+f16/HtVfqaTLkLyA8Df4Rvrf3WsFiDv9fw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2u5bxQAAANsAAAAPAAAAAAAAAAAAAAAAAJgCAABkcnMv&#10;ZG93bnJldi54bWxQSwUGAAAAAAQABAD1AAAAigMAAAAA&#10;" filled="f" stroked="f">
                  <v:textbox inset="0,0,0,0">
                    <w:txbxContent>
                      <w:p w14:paraId="19987EBC" w14:textId="77777777" w:rsidR="00FF0DCE" w:rsidRDefault="00F41E07">
                        <w:pPr>
                          <w:spacing w:after="160" w:line="259" w:lineRule="auto"/>
                          <w:ind w:left="0" w:right="0" w:firstLine="0"/>
                          <w:jc w:val="left"/>
                        </w:pPr>
                        <w:r>
                          <w:rPr>
                            <w:rFonts w:ascii="Times New Roman" w:eastAsia="Times New Roman" w:hAnsi="Times New Roman" w:cs="Times New Roman"/>
                            <w:color w:val="000080"/>
                            <w:sz w:val="29"/>
                          </w:rPr>
                          <w:t>OTARIANS</w:t>
                        </w:r>
                      </w:p>
                    </w:txbxContent>
                  </v:textbox>
                </v:rect>
                <v:rect id="Rectangle 52" o:spid="_x0000_s1068" style="position:absolute;left:40996;top:42043;width:613;height:32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hwLMUA&#10;AADbAAAADwAAAGRycy9kb3ducmV2LnhtbESPT2vCQBTE7wW/w/KE3urGgMWkriL+QY9tFGxvj+xr&#10;Esy+Ddk1SfvpuwXB4zAzv2EWq8HUoqPWVZYVTCcRCOLc6ooLBefT/mUOwnlkjbVlUvBDDlbL0dMC&#10;U217/qAu84UIEHYpKii9b1IpXV6SQTexDXHwvm1r0AfZFlK32Ae4qWUcRa/SYMVhocSGNiXl1+xm&#10;FBzmzfrzaH/7ot59HS7vl2R7SrxSz+Nh/QbC0+Af4Xv7qBXMYv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CHAsxQAAANsAAAAPAAAAAAAAAAAAAAAAAJgCAABkcnMv&#10;ZG93bnJldi54bWxQSwUGAAAAAAQABAD1AAAAigMAAAAA&#10;" filled="f" stroked="f">
                  <v:textbox inset="0,0,0,0">
                    <w:txbxContent>
                      <w:p w14:paraId="390F77EA" w14:textId="77777777" w:rsidR="00FF0DCE" w:rsidRDefault="00F41E07">
                        <w:pPr>
                          <w:spacing w:after="160" w:line="259" w:lineRule="auto"/>
                          <w:ind w:left="0" w:right="0" w:firstLine="0"/>
                          <w:jc w:val="left"/>
                        </w:pPr>
                        <w:r>
                          <w:rPr>
                            <w:rFonts w:ascii="Times New Roman" w:eastAsia="Times New Roman" w:hAnsi="Times New Roman" w:cs="Times New Roman"/>
                            <w:color w:val="000000"/>
                            <w:sz w:val="29"/>
                          </w:rPr>
                          <w:t xml:space="preserve"> </w:t>
                        </w:r>
                      </w:p>
                    </w:txbxContent>
                  </v:textbox>
                </v:rect>
                <v:rect id="Rectangle 53" o:spid="_x0000_s1069" style="position:absolute;top:44958;width:420;height:2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TVt8MA&#10;AADbAAAADwAAAGRycy9kb3ducmV2LnhtbESPS4vCQBCE74L/YWjBm05cUTQ6iuwDPfoC9dZk2iSY&#10;6QmZWRP31+8Igseiqr6i5svGFOJOlcstKxj0IxDEidU5pwqOh5/eBITzyBoLy6TgQQ6Wi3ZrjrG2&#10;Ne/ovvepCBB2MSrIvC9jKV2SkUHXtyVx8K62MuiDrFKpK6wD3BTyI4rG0mDOYSHDkj4zSm77X6Ng&#10;PSlX5439q9Pi+7I+bU/Tr8PUK9XtNKsZCE+Nf4df7Y1WMBrC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TVt8MAAADbAAAADwAAAAAAAAAAAAAAAACYAgAAZHJzL2Rv&#10;d25yZXYueG1sUEsFBgAAAAAEAAQA9QAAAIgDAAAAAA==&#10;" filled="f" stroked="f">
                  <v:textbox inset="0,0,0,0">
                    <w:txbxContent>
                      <w:p w14:paraId="17B899DF" w14:textId="77777777" w:rsidR="00FF0DCE" w:rsidRDefault="00F41E07">
                        <w:pPr>
                          <w:spacing w:after="160" w:line="259" w:lineRule="auto"/>
                          <w:ind w:left="0" w:right="0" w:firstLine="0"/>
                          <w:jc w:val="left"/>
                        </w:pPr>
                        <w:r>
                          <w:rPr>
                            <w:rFonts w:ascii="Times New Roman" w:eastAsia="Times New Roman" w:hAnsi="Times New Roman" w:cs="Times New Roman"/>
                            <w:color w:val="000000"/>
                          </w:rPr>
                          <w:t xml:space="preserve"> </w:t>
                        </w:r>
                      </w:p>
                    </w:txbxContent>
                  </v:textbox>
                </v:rect>
                <v:rect id="Rectangle 54" o:spid="_x0000_s1070" style="position:absolute;top:46222;width:420;height:22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61Nw8MA&#10;AADbAAAADwAAAGRycy9kb3ducmV2LnhtbESPS4vCQBCE74L/YWjBm05cVDQ6iuwDPfoC9dZk2iSY&#10;6QmZWRP31+8Igseiqr6i5svGFOJOlcstKxj0IxDEidU5pwqOh5/eBITzyBoLy6TgQQ6Wi3ZrjrG2&#10;Ne/ovvepCBB2MSrIvC9jKV2SkUHXtyVx8K62MuiDrFKpK6wD3BTyI4rG0mDOYSHDkj4zSm77X6Ng&#10;PSlX5439q9Pi+7I+bU/Tr8PUK9XtNKsZCE+Nf4df7Y1WMBrC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61Nw8MAAADbAAAADwAAAAAAAAAAAAAAAACYAgAAZHJzL2Rv&#10;d25yZXYueG1sUEsFBgAAAAAEAAQA9QAAAIgDAAAAAA==&#10;" filled="f" stroked="f">
                  <v:textbox inset="0,0,0,0">
                    <w:txbxContent>
                      <w:p w14:paraId="649E040B" w14:textId="77777777" w:rsidR="00FF0DCE" w:rsidRDefault="00F41E07">
                        <w:pPr>
                          <w:spacing w:after="160" w:line="259" w:lineRule="auto"/>
                          <w:ind w:left="0" w:right="0" w:firstLine="0"/>
                          <w:jc w:val="left"/>
                        </w:pPr>
                        <w:r>
                          <w:rPr>
                            <w:rFonts w:ascii="Times New Roman" w:eastAsia="Times New Roman" w:hAnsi="Times New Roman" w:cs="Times New Roman"/>
                            <w:color w:val="000000"/>
                          </w:rPr>
                          <w:t xml:space="preserve"> </w:t>
                        </w:r>
                      </w:p>
                    </w:txbxContent>
                  </v:textbox>
                </v:rect>
                <v:rect id="Rectangle 55" o:spid="_x0000_s1071" style="position:absolute;top:47547;width:466;height:2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HoWMUA&#10;AADbAAAADwAAAGRycy9kb3ducmV2LnhtbESPQWvCQBSE7wX/w/KE3pqNhYimriJa0WOrQtrbI/ua&#10;BLNvQ3ZNUn99tyB4HGbmG2axGkwtOmpdZVnBJIpBEOdWV1woOJ92LzMQziNrrC2Tgl9ysFqOnhaY&#10;atvzJ3VHX4gAYZeigtL7JpXS5SUZdJFtiIP3Y1uDPsi2kLrFPsBNLV/jeCoNVhwWSmxoU1J+OV6N&#10;gv2sWX8d7K0v6vfvffaRzbenuVfqeTys30B4GvwjfG8ftIIkgf8v4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4ehYxQAAANsAAAAPAAAAAAAAAAAAAAAAAJgCAABkcnMv&#10;ZG93bnJldi54bWxQSwUGAAAAAAQABAD1AAAAigMAAAAA&#10;" filled="f" stroked="f">
                  <v:textbox inset="0,0,0,0">
                    <w:txbxContent>
                      <w:p w14:paraId="3F273E2F" w14:textId="77777777" w:rsidR="00FF0DCE" w:rsidRDefault="00F41E07">
                        <w:pPr>
                          <w:spacing w:after="160" w:line="259" w:lineRule="auto"/>
                          <w:ind w:left="0" w:right="0" w:firstLine="0"/>
                          <w:jc w:val="left"/>
                        </w:pPr>
                        <w:r>
                          <w:rPr>
                            <w:rFonts w:ascii="Times New Roman" w:eastAsia="Times New Roman" w:hAnsi="Times New Roman" w:cs="Times New Roman"/>
                            <w:color w:val="000000"/>
                            <w:sz w:val="22"/>
                          </w:rPr>
                          <w:t xml:space="preserve"> </w:t>
                        </w:r>
                      </w:p>
                    </w:txbxContent>
                  </v:textbox>
                </v:rect>
                <v:rect id="Rectangle 56" o:spid="_x0000_s1072" style="position:absolute;left:17541;top:48978;width:29020;height:49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N2L8MA&#10;AADbAAAADwAAAGRycy9kb3ducmV2LnhtbESPQYvCMBSE7wv7H8Jb8LamKyhajSLqoke1gnp7NM+2&#10;bPNSmqyt/nojCB6HmfmGmcxaU4or1a6wrOCnG4EgTq0uOFNwSH6/hyCcR9ZYWiYFN3Iwm35+TDDW&#10;tuEdXfc+EwHCLkYFufdVLKVLczLourYiDt7F1gZ9kHUmdY1NgJtS9qJoIA0WHBZyrGiRU/q3/zcK&#10;1sNqftrYe5OVq/P6uD2OlsnIK9X5audjEJ5a/w6/2hutoD+A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DN2L8MAAADbAAAADwAAAAAAAAAAAAAAAACYAgAAZHJzL2Rv&#10;d25yZXYueG1sUEsFBgAAAAAEAAQA9QAAAIgDAAAAAA==&#10;" filled="f" stroked="f">
                  <v:textbox inset="0,0,0,0">
                    <w:txbxContent>
                      <w:p w14:paraId="37475420" w14:textId="77777777" w:rsidR="00FF0DCE" w:rsidRPr="00604FCB" w:rsidRDefault="00F41E07">
                        <w:pPr>
                          <w:spacing w:after="160" w:line="259" w:lineRule="auto"/>
                          <w:ind w:left="0" w:right="0" w:firstLine="0"/>
                          <w:jc w:val="left"/>
                          <w:rPr>
                            <w:color w:val="1F4E79" w:themeColor="accent1" w:themeShade="80"/>
                          </w:rPr>
                        </w:pPr>
                        <w:r w:rsidRPr="00604FCB">
                          <w:rPr>
                            <w:rFonts w:ascii="Times New Roman" w:eastAsia="Times New Roman" w:hAnsi="Times New Roman" w:cs="Times New Roman"/>
                            <w:b/>
                            <w:color w:val="1F4E79" w:themeColor="accent1" w:themeShade="80"/>
                            <w:sz w:val="44"/>
                          </w:rPr>
                          <w:t xml:space="preserve">IYFR GENERAL </w:t>
                        </w:r>
                      </w:p>
                    </w:txbxContent>
                  </v:textbox>
                </v:rect>
                <v:rect id="Rectangle 57" o:spid="_x0000_s1073" style="position:absolute;left:24048;top:52941;width:12259;height:49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TtMMA&#10;AADbAAAADwAAAGRycy9kb3ducmV2LnhtbESPS4vCQBCE74L/YWjBm05c8BUdRfaBHn2BemsybRLM&#10;9ITMrIn763cEwWNRVV9R82VjCnGnyuWWFQz6EQjixOqcUwXHw09vAsJ5ZI2FZVLwIAfLRbs1x1jb&#10;mnd03/tUBAi7GBVk3pexlC7JyKDr25I4eFdbGfRBVqnUFdYBbgr5EUUjaTDnsJBhSZ8ZJbf9r1Gw&#10;npSr88b+1WnxfVmftqfp12Hqlep2mtUMhKfGv8Ov9kYrGI7h+SX8ALn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3/TtMMAAADbAAAADwAAAAAAAAAAAAAAAACYAgAAZHJzL2Rv&#10;d25yZXYueG1sUEsFBgAAAAAEAAQA9QAAAIgDAAAAAA==&#10;" filled="f" stroked="f">
                  <v:textbox inset="0,0,0,0">
                    <w:txbxContent>
                      <w:p w14:paraId="4C693C20" w14:textId="77777777" w:rsidR="00FF0DCE" w:rsidRPr="00604FCB" w:rsidRDefault="00F41E07">
                        <w:pPr>
                          <w:spacing w:after="160" w:line="259" w:lineRule="auto"/>
                          <w:ind w:left="0" w:right="0" w:firstLine="0"/>
                          <w:jc w:val="left"/>
                          <w:rPr>
                            <w:color w:val="1F4E79" w:themeColor="accent1" w:themeShade="80"/>
                          </w:rPr>
                        </w:pPr>
                        <w:r w:rsidRPr="00604FCB">
                          <w:rPr>
                            <w:rFonts w:ascii="Times New Roman" w:eastAsia="Times New Roman" w:hAnsi="Times New Roman" w:cs="Times New Roman"/>
                            <w:b/>
                            <w:color w:val="1F4E79" w:themeColor="accent1" w:themeShade="80"/>
                            <w:sz w:val="44"/>
                          </w:rPr>
                          <w:t>RULES</w:t>
                        </w:r>
                      </w:p>
                    </w:txbxContent>
                  </v:textbox>
                </v:rect>
                <v:rect id="Rectangle 58" o:spid="_x0000_s1074" style="position:absolute;left:33736;top:52938;width:457;height:49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BHxsEA&#10;AADbAAAADwAAAGRycy9kb3ducmV2LnhtbERPy4rCMBTdD/gP4QqzG1MFB61NRXygy/EB6u7SXNti&#10;c1OaaDvz9ZOF4PJw3sm8M5V4UuNKywqGgwgEcWZ1ybmC03HzNQHhPLLGyjIp+CUH87T3kWCsbct7&#10;eh58LkIIuxgVFN7XsZQuK8igG9iaOHA32xj0ATa51A22IdxUchRF39JgyaGhwJqWBWX3w8Mo2E7q&#10;xWVn/9q8Wl+355/zdHWceqU++91iBsJT59/il3unFYzD2P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rgR8bBAAAA2wAAAA8AAAAAAAAAAAAAAAAAmAIAAGRycy9kb3du&#10;cmV2LnhtbFBLBQYAAAAABAAEAPUAAACGAwAAAAA=&#10;" filled="f" stroked="f">
                  <v:textbox inset="0,0,0,0">
                    <w:txbxContent>
                      <w:p w14:paraId="02453BAA" w14:textId="77777777" w:rsidR="00FF0DCE" w:rsidRDefault="00F41E07">
                        <w:pPr>
                          <w:spacing w:after="160" w:line="259" w:lineRule="auto"/>
                          <w:ind w:left="0" w:right="0" w:firstLine="0"/>
                          <w:jc w:val="left"/>
                        </w:pPr>
                        <w:r>
                          <w:rPr>
                            <w:rFonts w:ascii="Times New Roman" w:eastAsia="Times New Roman" w:hAnsi="Times New Roman" w:cs="Times New Roman"/>
                            <w:b/>
                            <w:color w:val="000000"/>
                            <w:sz w:val="44"/>
                          </w:rPr>
                          <w:t xml:space="preserve"> </w:t>
                        </w:r>
                      </w:p>
                    </w:txbxContent>
                  </v:textbox>
                </v:rect>
                <v:rect id="Rectangle 59" o:spid="_x0000_s1075" style="position:absolute;top:56936;width:420;height:22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ziXcMA&#10;AADbAAAADwAAAGRycy9kb3ducmV2LnhtbESPQYvCMBSE74L/ITzBm6YuKLZrFHEVPboq6N4ezdu2&#10;bPNSmmirv94sCB6HmfmGmS1aU4ob1a6wrGA0jEAQp1YXnCk4HTeDKQjnkTWWlknBnRws5t3ODBNt&#10;G/6m28FnIkDYJagg975KpHRpTgbd0FbEwfu1tUEfZJ1JXWMT4KaUH1E0kQYLDgs5VrTKKf07XI2C&#10;7bRaXnb20WTl+md73p/jr2Psler32uUnCE+tf4df7Z1WMI7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aziXcMAAADbAAAADwAAAAAAAAAAAAAAAACYAgAAZHJzL2Rv&#10;d25yZXYueG1sUEsFBgAAAAAEAAQA9QAAAIgDAAAAAA==&#10;" filled="f" stroked="f">
                  <v:textbox inset="0,0,0,0">
                    <w:txbxContent>
                      <w:p w14:paraId="0F105E81" w14:textId="77777777" w:rsidR="00FF0DCE" w:rsidRDefault="00F41E07">
                        <w:pPr>
                          <w:spacing w:after="160" w:line="259" w:lineRule="auto"/>
                          <w:ind w:left="0" w:right="0" w:firstLine="0"/>
                          <w:jc w:val="left"/>
                        </w:pPr>
                        <w:r>
                          <w:rPr>
                            <w:rFonts w:ascii="Times New Roman" w:eastAsia="Times New Roman" w:hAnsi="Times New Roman" w:cs="Times New Roman"/>
                            <w:color w:val="000000"/>
                          </w:rPr>
                          <w:t xml:space="preserve"> </w:t>
                        </w:r>
                      </w:p>
                    </w:txbxContent>
                  </v:textbox>
                </v:rect>
                <v:rect id="Rectangle 60" o:spid="_x0000_s1076" style="position:absolute;top:58216;width:420;height:22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qBfb8A&#10;AADbAAAADwAAAGRycy9kb3ducmV2LnhtbERPy6rCMBDdC/5DGMGdpt6FaDWK6BVd+gJ1NzRjW2wm&#10;pYm2+vVmIbg8nPd03phCPKlyuWUFg34EgjixOudUwem47o1AOI+ssbBMCl7kYD5rt6YYa1vznp4H&#10;n4oQwi5GBZn3ZSylSzIy6Pq2JA7czVYGfYBVKnWFdQg3hfyLoqE0mHNoyLCkZUbJ/fAwCjajcnHZ&#10;2nedFv/XzXl3Hq+OY69Ut9MsJiA8Nf4n/rq3WsEw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q+oF9vwAAANsAAAAPAAAAAAAAAAAAAAAAAJgCAABkcnMvZG93bnJl&#10;di54bWxQSwUGAAAAAAQABAD1AAAAhAMAAAAA&#10;" filled="f" stroked="f">
                  <v:textbox inset="0,0,0,0">
                    <w:txbxContent>
                      <w:p w14:paraId="4531CE7D" w14:textId="77777777" w:rsidR="00FF0DCE" w:rsidRDefault="00F41E07">
                        <w:pPr>
                          <w:spacing w:after="160" w:line="259" w:lineRule="auto"/>
                          <w:ind w:left="0" w:right="0" w:firstLine="0"/>
                          <w:jc w:val="left"/>
                        </w:pPr>
                        <w:r>
                          <w:rPr>
                            <w:rFonts w:ascii="Times New Roman" w:eastAsia="Times New Roman" w:hAnsi="Times New Roman" w:cs="Times New Roman"/>
                            <w:color w:val="000000"/>
                          </w:rPr>
                          <w:t xml:space="preserve"> </w:t>
                        </w:r>
                      </w:p>
                    </w:txbxContent>
                  </v:textbox>
                </v:rect>
                <v:rect id="Rectangle 61" o:spid="_x0000_s1077" style="position:absolute;top:59481;width:420;height:22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Yk5sQA&#10;AADbAAAADwAAAGRycy9kb3ducmV2LnhtbESPQWvCQBSE74L/YXmCN93YQ4jRVURbzLFVQb09sq9J&#10;aPZtyG6T2F/fLRQ8DjPzDbPeDqYWHbWusqxgMY9AEOdWV1wouJzfZgkI55E11pZJwYMcbDfj0RpT&#10;bXv+oO7kCxEg7FJUUHrfpFK6vCSDbm4b4uB92tagD7ItpG6xD3BTy5coiqXBisNCiQ3tS8q/Tt9G&#10;wTFpdrfM/vRF/Xo/Xt+vy8N56ZWaTobdCoSnwT/D/+1MK4gX8Pcl/A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2JObEAAAA2wAAAA8AAAAAAAAAAAAAAAAAmAIAAGRycy9k&#10;b3ducmV2LnhtbFBLBQYAAAAABAAEAPUAAACJAwAAAAA=&#10;" filled="f" stroked="f">
                  <v:textbox inset="0,0,0,0">
                    <w:txbxContent>
                      <w:p w14:paraId="716578D8" w14:textId="77777777" w:rsidR="00FF0DCE" w:rsidRDefault="00F41E07">
                        <w:pPr>
                          <w:spacing w:after="160" w:line="259" w:lineRule="auto"/>
                          <w:ind w:left="0" w:right="0" w:firstLine="0"/>
                          <w:jc w:val="left"/>
                        </w:pPr>
                        <w:r>
                          <w:rPr>
                            <w:rFonts w:ascii="Times New Roman" w:eastAsia="Times New Roman" w:hAnsi="Times New Roman" w:cs="Times New Roman"/>
                            <w:color w:val="000000"/>
                          </w:rPr>
                          <w:t xml:space="preserve"> </w:t>
                        </w:r>
                      </w:p>
                    </w:txbxContent>
                  </v:textbox>
                </v:rect>
                <v:rect id="Rectangle 62" o:spid="_x0000_s1078" style="position:absolute;top:60746;width:420;height:22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S6kcUA&#10;AADbAAAADwAAAGRycy9kb3ducmV2LnhtbESPQWvCQBSE7wX/w/KE3uqmOYSYuoq0leTYqqC9PbLP&#10;JJh9G7JrkvbXdwsFj8PMfMOsNpNpxUC9aywreF5EIIhLqxuuFBwPu6cUhPPIGlvLpOCbHGzWs4cV&#10;ZtqO/EnD3lciQNhlqKD2vsukdGVNBt3CdsTBu9jeoA+yr6TucQxw08o4ihJpsOGwUGNHrzWV1/3N&#10;KMjTbnsu7M9Yte9f+enjtHw7LL1Sj/Np+wLC0+Tv4f92oRUkMfx9C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ZLqRxQAAANsAAAAPAAAAAAAAAAAAAAAAAJgCAABkcnMv&#10;ZG93bnJldi54bWxQSwUGAAAAAAQABAD1AAAAigMAAAAA&#10;" filled="f" stroked="f">
                  <v:textbox inset="0,0,0,0">
                    <w:txbxContent>
                      <w:p w14:paraId="2F2409E4" w14:textId="77777777" w:rsidR="00FF0DCE" w:rsidRDefault="00F41E07">
                        <w:pPr>
                          <w:spacing w:after="160" w:line="259" w:lineRule="auto"/>
                          <w:ind w:left="0" w:right="0" w:firstLine="0"/>
                          <w:jc w:val="left"/>
                        </w:pPr>
                        <w:r>
                          <w:rPr>
                            <w:rFonts w:ascii="Times New Roman" w:eastAsia="Times New Roman" w:hAnsi="Times New Roman" w:cs="Times New Roman"/>
                            <w:color w:val="000000"/>
                          </w:rPr>
                          <w:t xml:space="preserve"> </w:t>
                        </w:r>
                      </w:p>
                    </w:txbxContent>
                  </v:textbox>
                </v:rect>
                <v:rect id="Rectangle 63" o:spid="_x0000_s1079" style="position:absolute;top:62026;width:420;height:22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gfCsMA&#10;AADbAAAADwAAAGRycy9kb3ducmV2LnhtbESPQYvCMBSE7wv7H8Jb8LamqyBajSLqoke1gnp7NM+2&#10;bPNSmqyt/nojCB6HmfmGmcxaU4or1a6wrOCnG4EgTq0uOFNwSH6/hyCcR9ZYWiYFN3Iwm35+TDDW&#10;tuEdXfc+EwHCLkYFufdVLKVLczLourYiDt7F1gZ9kHUmdY1NgJtS9qJoIA0WHBZyrGiRU/q3/zcK&#10;1sNqftrYe5OVq/P6uD2OlsnIK9X5audjEJ5a/w6/2hutYNCH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igfCsMAAADbAAAADwAAAAAAAAAAAAAAAACYAgAAZHJzL2Rv&#10;d25yZXYueG1sUEsFBgAAAAAEAAQA9QAAAIgDAAAAAA==&#10;" filled="f" stroked="f">
                  <v:textbox inset="0,0,0,0">
                    <w:txbxContent>
                      <w:p w14:paraId="47E03808" w14:textId="77777777" w:rsidR="00FF0DCE" w:rsidRDefault="00F41E07">
                        <w:pPr>
                          <w:spacing w:after="160" w:line="259" w:lineRule="auto"/>
                          <w:ind w:left="0" w:right="0" w:firstLine="0"/>
                          <w:jc w:val="left"/>
                        </w:pPr>
                        <w:r>
                          <w:rPr>
                            <w:rFonts w:ascii="Times New Roman" w:eastAsia="Times New Roman" w:hAnsi="Times New Roman" w:cs="Times New Roman"/>
                            <w:color w:val="000000"/>
                          </w:rPr>
                          <w:t xml:space="preserve"> </w:t>
                        </w:r>
                      </w:p>
                    </w:txbxContent>
                  </v:textbox>
                </v:rect>
                <v:rect id="Rectangle 64" o:spid="_x0000_s1080" style="position:absolute;top:63291;width:420;height:22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GHfsMA&#10;AADbAAAADwAAAGRycy9kb3ducmV2LnhtbESPQYvCMBSE7wv7H8Jb8LamKyJajSLqoke1gnp7NM+2&#10;bPNSmqyt/nojCB6HmfmGmcxaU4or1a6wrOCnG4EgTq0uOFNwSH6/hyCcR9ZYWiYFN3Iwm35+TDDW&#10;tuEdXfc+EwHCLkYFufdVLKVLczLourYiDt7F1gZ9kHUmdY1NgJtS9qJoIA0WHBZyrGiRU/q3/zcK&#10;1sNqftrYe5OVq/P6uD2OlsnIK9X5audjEJ5a/w6/2hutYNCH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cGHfsMAAADbAAAADwAAAAAAAAAAAAAAAACYAgAAZHJzL2Rv&#10;d25yZXYueG1sUEsFBgAAAAAEAAQA9QAAAIgDAAAAAA==&#10;" filled="f" stroked="f">
                  <v:textbox inset="0,0,0,0">
                    <w:txbxContent>
                      <w:p w14:paraId="431CBFD4" w14:textId="77777777" w:rsidR="00FF0DCE" w:rsidRDefault="00F41E07">
                        <w:pPr>
                          <w:spacing w:after="160" w:line="259" w:lineRule="auto"/>
                          <w:ind w:left="0" w:right="0" w:firstLine="0"/>
                          <w:jc w:val="left"/>
                        </w:pPr>
                        <w:r>
                          <w:rPr>
                            <w:rFonts w:ascii="Times New Roman" w:eastAsia="Times New Roman" w:hAnsi="Times New Roman" w:cs="Times New Roman"/>
                            <w:color w:val="000000"/>
                          </w:rPr>
                          <w:t xml:space="preserve"> </w:t>
                        </w:r>
                      </w:p>
                    </w:txbxContent>
                  </v:textbox>
                </v:rect>
                <v:rect id="Rectangle 65" o:spid="_x0000_s1081" style="position:absolute;top:64509;width:466;height:2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0i5cMA&#10;AADbAAAADwAAAGRycy9kb3ducmV2LnhtbESPQYvCMBSE7wv7H8Jb8LamKyhajSLqoke1gnp7NM+2&#10;bPNSmqyt/nojCB6HmfmGmcxaU4or1a6wrOCnG4EgTq0uOFNwSH6/hyCcR9ZYWiYFN3Iwm35+TDDW&#10;tuEdXfc+EwHCLkYFufdVLKVLczLourYiDt7F1gZ9kHUmdY1NgJtS9qJoIA0WHBZyrGiRU/q3/zcK&#10;1sNqftrYe5OVq/P6uD2OlsnIK9X5audjEJ5a/w6/2hutYNCH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o0i5cMAAADbAAAADwAAAAAAAAAAAAAAAACYAgAAZHJzL2Rv&#10;d25yZXYueG1sUEsFBgAAAAAEAAQA9QAAAIgDAAAAAA==&#10;" filled="f" stroked="f">
                  <v:textbox inset="0,0,0,0">
                    <w:txbxContent>
                      <w:p w14:paraId="06B9713C" w14:textId="77777777" w:rsidR="00FF0DCE" w:rsidRDefault="00F41E07">
                        <w:pPr>
                          <w:spacing w:after="160" w:line="259" w:lineRule="auto"/>
                          <w:ind w:left="0" w:right="0" w:firstLine="0"/>
                          <w:jc w:val="left"/>
                        </w:pPr>
                        <w:r>
                          <w:rPr>
                            <w:rFonts w:ascii="Times New Roman" w:eastAsia="Times New Roman" w:hAnsi="Times New Roman" w:cs="Times New Roman"/>
                            <w:color w:val="000000"/>
                            <w:sz w:val="22"/>
                          </w:rPr>
                          <w:t xml:space="preserve"> </w:t>
                        </w:r>
                      </w:p>
                    </w:txbxContent>
                  </v:textbox>
                </v:rect>
                <v:rect id="Rectangle 66" o:spid="_x0000_s1082" style="position:absolute;left:23775;top:66454;width:2122;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8ksMA&#10;AADbAAAADwAAAGRycy9kb3ducmV2LnhtbESPT4vCMBTE74LfITxhb5rqoWjXKLK66NF/0PX2aJ5t&#10;2ealNFnb9dMbQfA4zMxvmPmyM5W4UeNKywrGowgEcWZ1ybmC8+l7OAXhPLLGyjIp+CcHy0W/N8dE&#10;25YPdDv6XAQIuwQVFN7XiZQuK8igG9maOHhX2xj0QTa51A22AW4qOYmiWBosOSwUWNNXQdnv8c8o&#10;2E7r1c/O3tu82ly26T6drU8zr9THoFt9gvDU+Xf41d5pBXEMzy/hB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l+8ksMAAADbAAAADwAAAAAAAAAAAAAAAACYAgAAZHJzL2Rv&#10;d25yZXYueG1sUEsFBgAAAAAEAAQA9QAAAIgDAAAAAA==&#10;" filled="f" stroked="f">
                  <v:textbox inset="0,0,0,0">
                    <w:txbxContent>
                      <w:p w14:paraId="268DB466" w14:textId="77777777" w:rsidR="00FF0DCE" w:rsidRDefault="00F41E07">
                        <w:pPr>
                          <w:spacing w:after="160" w:line="259" w:lineRule="auto"/>
                          <w:ind w:left="0" w:right="0" w:firstLine="0"/>
                          <w:jc w:val="left"/>
                        </w:pPr>
                        <w:r>
                          <w:rPr>
                            <w:b/>
                            <w:color w:val="FF0000"/>
                            <w:sz w:val="22"/>
                          </w:rPr>
                          <w:t xml:space="preserve">     </w:t>
                        </w:r>
                      </w:p>
                    </w:txbxContent>
                  </v:textbox>
                </v:rect>
                <v:rect id="Rectangle 67" o:spid="_x0000_s1083" style="position:absolute;left:25373;top:66067;width:7299;height:24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MZCcUA&#10;AADbAAAADwAAAGRycy9kb3ducmV2LnhtbESPQWvCQBSE7wX/w/KE3pqNPURNXUW0osdWhbS3R/Y1&#10;CWbfhuyapP76bkHwOMzMN8xiNZhadNS6yrKCSRSDIM6trrhQcD7tXmYgnEfWWFsmBb/kYLUcPS0w&#10;1bbnT+qOvhABwi5FBaX3TSqly0sy6CLbEAfvx7YGfZBtIXWLfYCbWr7GcSINVhwWSmxoU1J+OV6N&#10;gv2sWX8d7K0v6vfvffaRzbenuVfqeTys30B4GvwjfG8ftIJkCv9fwg+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ExkJxQAAANsAAAAPAAAAAAAAAAAAAAAAAJgCAABkcnMv&#10;ZG93bnJldi54bWxQSwUGAAAAAAQABAD1AAAAigMAAAAA&#10;" filled="f" stroked="f">
                  <v:textbox inset="0,0,0,0">
                    <w:txbxContent>
                      <w:p w14:paraId="5082D1E6" w14:textId="77777777" w:rsidR="00FF0DCE" w:rsidRDefault="00F41E07">
                        <w:pPr>
                          <w:spacing w:after="160" w:line="259" w:lineRule="auto"/>
                          <w:ind w:left="0" w:right="0" w:firstLine="0"/>
                          <w:jc w:val="left"/>
                        </w:pPr>
                        <w:r>
                          <w:rPr>
                            <w:rFonts w:ascii="Times New Roman" w:eastAsia="Times New Roman" w:hAnsi="Times New Roman" w:cs="Times New Roman"/>
                            <w:b/>
                            <w:color w:val="FF0000"/>
                            <w:sz w:val="22"/>
                          </w:rPr>
                          <w:t>ED 201</w:t>
                        </w:r>
                        <w:r w:rsidR="007D6CF6">
                          <w:rPr>
                            <w:rFonts w:ascii="Times New Roman" w:eastAsia="Times New Roman" w:hAnsi="Times New Roman" w:cs="Times New Roman"/>
                            <w:b/>
                            <w:color w:val="FF0000"/>
                            <w:sz w:val="22"/>
                          </w:rPr>
                          <w:t>9</w:t>
                        </w:r>
                      </w:p>
                    </w:txbxContent>
                  </v:textbox>
                </v:rect>
                <w10:anchorlock/>
              </v:group>
            </w:pict>
          </mc:Fallback>
        </mc:AlternateContent>
      </w:r>
    </w:p>
    <w:p w14:paraId="4234EC67" w14:textId="77777777" w:rsidR="00FF0DCE" w:rsidRDefault="00F41E07">
      <w:pPr>
        <w:spacing w:after="0" w:line="259" w:lineRule="auto"/>
        <w:ind w:left="0" w:right="8957" w:firstLine="0"/>
        <w:jc w:val="right"/>
      </w:pPr>
      <w:r>
        <w:rPr>
          <w:rFonts w:ascii="Times New Roman" w:eastAsia="Times New Roman" w:hAnsi="Times New Roman" w:cs="Times New Roman"/>
          <w:color w:val="000000"/>
          <w:sz w:val="24"/>
        </w:rPr>
        <w:t xml:space="preserve"> </w:t>
      </w:r>
    </w:p>
    <w:p w14:paraId="035E0A6E" w14:textId="77777777" w:rsidR="00FF0DCE" w:rsidRDefault="00F41E07">
      <w:pPr>
        <w:tabs>
          <w:tab w:val="center" w:pos="5044"/>
        </w:tabs>
        <w:spacing w:after="0" w:line="259" w:lineRule="auto"/>
        <w:ind w:left="0" w:right="0" w:firstLine="0"/>
        <w:jc w:val="left"/>
      </w:pPr>
      <w:r>
        <w:rPr>
          <w:rFonts w:ascii="Times New Roman" w:eastAsia="Times New Roman" w:hAnsi="Times New Roman" w:cs="Times New Roman"/>
          <w:color w:val="000000"/>
          <w:sz w:val="16"/>
          <w:vertAlign w:val="subscript"/>
        </w:rPr>
        <w:lastRenderedPageBreak/>
        <w:t xml:space="preserve"> </w:t>
      </w:r>
      <w:r>
        <w:rPr>
          <w:rFonts w:ascii="Times New Roman" w:eastAsia="Times New Roman" w:hAnsi="Times New Roman" w:cs="Times New Roman"/>
          <w:color w:val="000000"/>
          <w:sz w:val="16"/>
          <w:vertAlign w:val="subscript"/>
        </w:rPr>
        <w:tab/>
      </w:r>
      <w:r>
        <w:rPr>
          <w:rFonts w:ascii="Times New Roman" w:eastAsia="Times New Roman" w:hAnsi="Times New Roman" w:cs="Times New Roman"/>
          <w:color w:val="000000"/>
        </w:rPr>
        <w:t xml:space="preserve"> </w:t>
      </w:r>
      <w:r w:rsidR="00937457" w:rsidRPr="00707061">
        <w:rPr>
          <w:noProof/>
          <w:lang w:val="it-IT" w:eastAsia="it-IT"/>
        </w:rPr>
        <w:drawing>
          <wp:inline distT="0" distB="0" distL="0" distR="0" wp14:anchorId="366CE0B7" wp14:editId="09F5A8CC">
            <wp:extent cx="1646360" cy="1019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52814" cy="1023170"/>
                    </a:xfrm>
                    <a:prstGeom prst="rect">
                      <a:avLst/>
                    </a:prstGeom>
                    <a:noFill/>
                    <a:ln>
                      <a:noFill/>
                    </a:ln>
                  </pic:spPr>
                </pic:pic>
              </a:graphicData>
            </a:graphic>
          </wp:inline>
        </w:drawing>
      </w:r>
    </w:p>
    <w:p w14:paraId="49C2DDBA" w14:textId="77777777" w:rsidR="00FF0DCE" w:rsidRDefault="00F41E07">
      <w:pPr>
        <w:spacing w:after="0" w:line="259" w:lineRule="auto"/>
        <w:ind w:left="6" w:right="0" w:firstLine="0"/>
        <w:jc w:val="left"/>
      </w:pPr>
      <w:r>
        <w:rPr>
          <w:rFonts w:ascii="Times New Roman" w:eastAsia="Times New Roman" w:hAnsi="Times New Roman" w:cs="Times New Roman"/>
          <w:color w:val="000000"/>
        </w:rPr>
        <w:t xml:space="preserve"> </w:t>
      </w:r>
    </w:p>
    <w:p w14:paraId="53C0F226" w14:textId="77777777" w:rsidR="00937457" w:rsidRDefault="00937457">
      <w:pPr>
        <w:spacing w:after="0" w:line="216" w:lineRule="auto"/>
        <w:ind w:left="3090" w:right="2959" w:hanging="3084"/>
        <w:jc w:val="left"/>
        <w:rPr>
          <w:rFonts w:ascii="Times New Roman" w:eastAsia="Times New Roman" w:hAnsi="Times New Roman" w:cs="Times New Roman"/>
          <w:color w:val="000000"/>
        </w:rPr>
      </w:pPr>
    </w:p>
    <w:p w14:paraId="2C1683E2" w14:textId="77777777" w:rsidR="00937457" w:rsidRDefault="00937457" w:rsidP="00937457">
      <w:pPr>
        <w:spacing w:after="0" w:line="216" w:lineRule="auto"/>
        <w:ind w:right="2959"/>
        <w:jc w:val="left"/>
        <w:rPr>
          <w:rFonts w:ascii="Times New Roman" w:eastAsia="Times New Roman" w:hAnsi="Times New Roman" w:cs="Times New Roman"/>
          <w:color w:val="000000"/>
        </w:rPr>
      </w:pPr>
    </w:p>
    <w:p w14:paraId="76CE340A" w14:textId="77777777" w:rsidR="00FF0DCE" w:rsidRDefault="00F41E07" w:rsidP="00937457">
      <w:pPr>
        <w:spacing w:after="0" w:line="216" w:lineRule="auto"/>
        <w:ind w:right="2959"/>
        <w:jc w:val="left"/>
        <w:rPr>
          <w:color w:val="000000"/>
          <w:sz w:val="44"/>
        </w:rPr>
      </w:pPr>
      <w:r>
        <w:rPr>
          <w:rFonts w:ascii="Times New Roman" w:eastAsia="Times New Roman" w:hAnsi="Times New Roman" w:cs="Times New Roman"/>
          <w:color w:val="000000"/>
        </w:rPr>
        <w:t xml:space="preserve"> </w:t>
      </w:r>
      <w:r>
        <w:rPr>
          <w:b/>
          <w:sz w:val="44"/>
        </w:rPr>
        <w:t>IYFR GENERAL RULES</w:t>
      </w:r>
      <w:r>
        <w:rPr>
          <w:color w:val="000000"/>
          <w:sz w:val="44"/>
        </w:rPr>
        <w:t xml:space="preserve"> </w:t>
      </w:r>
    </w:p>
    <w:p w14:paraId="5FAF53A6" w14:textId="77777777" w:rsidR="00A10057" w:rsidRPr="006F25D7" w:rsidRDefault="00A10057" w:rsidP="00937457">
      <w:pPr>
        <w:spacing w:after="0" w:line="216" w:lineRule="auto"/>
        <w:ind w:right="2959"/>
        <w:jc w:val="left"/>
        <w:rPr>
          <w:b/>
          <w:sz w:val="24"/>
          <w:szCs w:val="24"/>
        </w:rPr>
      </w:pPr>
    </w:p>
    <w:p w14:paraId="6428F66C" w14:textId="77777777" w:rsidR="00A10057" w:rsidRPr="006F25D7" w:rsidRDefault="00A10057" w:rsidP="00A10057">
      <w:pPr>
        <w:spacing w:after="0" w:line="216" w:lineRule="auto"/>
        <w:ind w:right="2959"/>
        <w:rPr>
          <w:b/>
          <w:sz w:val="24"/>
          <w:szCs w:val="24"/>
        </w:rPr>
      </w:pPr>
      <w:r w:rsidRPr="006F25D7">
        <w:rPr>
          <w:b/>
          <w:sz w:val="24"/>
          <w:szCs w:val="24"/>
        </w:rPr>
        <w:t>INTRODUCTION</w:t>
      </w:r>
    </w:p>
    <w:p w14:paraId="12827563" w14:textId="77777777" w:rsidR="00A10057" w:rsidRPr="006F25D7" w:rsidRDefault="00A10057" w:rsidP="00A10057">
      <w:pPr>
        <w:spacing w:after="0" w:line="216" w:lineRule="auto"/>
        <w:ind w:right="2959"/>
        <w:rPr>
          <w:sz w:val="24"/>
          <w:szCs w:val="24"/>
        </w:rPr>
      </w:pPr>
    </w:p>
    <w:p w14:paraId="31DE1CE0" w14:textId="77777777" w:rsidR="00A10057" w:rsidRPr="006F25D7" w:rsidRDefault="00A10057" w:rsidP="00A10057">
      <w:pPr>
        <w:spacing w:after="0" w:line="216" w:lineRule="auto"/>
        <w:ind w:left="108" w:right="119" w:firstLine="410"/>
        <w:rPr>
          <w:sz w:val="24"/>
          <w:szCs w:val="24"/>
        </w:rPr>
      </w:pPr>
      <w:r w:rsidRPr="006F25D7">
        <w:rPr>
          <w:szCs w:val="20"/>
        </w:rPr>
        <w:t>The use of a masculine pronoun in any part of the General Rules is for ease of  reading and</w:t>
      </w:r>
      <w:r w:rsidR="009C1AE7" w:rsidRPr="006F25D7">
        <w:rPr>
          <w:szCs w:val="20"/>
        </w:rPr>
        <w:t xml:space="preserve"> is not to be construed to mean that the office to which it refers must be held by a male individual.</w:t>
      </w:r>
    </w:p>
    <w:p w14:paraId="310682E9" w14:textId="77777777" w:rsidR="00FF0DCE" w:rsidRDefault="00F41E07">
      <w:pPr>
        <w:spacing w:after="0" w:line="259" w:lineRule="auto"/>
        <w:ind w:left="6" w:right="0" w:firstLine="0"/>
        <w:jc w:val="left"/>
      </w:pPr>
      <w:r>
        <w:rPr>
          <w:color w:val="000000"/>
        </w:rPr>
        <w:t xml:space="preserve"> </w:t>
      </w:r>
    </w:p>
    <w:p w14:paraId="61D8EDB3" w14:textId="77777777" w:rsidR="00FF0DCE" w:rsidRDefault="00F41E07">
      <w:pPr>
        <w:spacing w:after="0" w:line="259" w:lineRule="auto"/>
        <w:ind w:left="6" w:right="0" w:firstLine="0"/>
        <w:jc w:val="left"/>
      </w:pPr>
      <w:r>
        <w:rPr>
          <w:color w:val="000000"/>
          <w:sz w:val="26"/>
        </w:rPr>
        <w:t xml:space="preserve"> </w:t>
      </w:r>
    </w:p>
    <w:p w14:paraId="5A23C9B0" w14:textId="77777777" w:rsidR="00FF0DCE" w:rsidRDefault="00F41E07">
      <w:pPr>
        <w:numPr>
          <w:ilvl w:val="0"/>
          <w:numId w:val="1"/>
        </w:numPr>
        <w:spacing w:after="3" w:line="259" w:lineRule="auto"/>
        <w:ind w:right="0" w:hanging="362"/>
        <w:jc w:val="left"/>
      </w:pPr>
      <w:r>
        <w:rPr>
          <w:b/>
          <w:sz w:val="24"/>
        </w:rPr>
        <w:t>NAME</w:t>
      </w:r>
      <w:r>
        <w:rPr>
          <w:color w:val="000000"/>
          <w:sz w:val="24"/>
        </w:rPr>
        <w:t xml:space="preserve"> </w:t>
      </w:r>
    </w:p>
    <w:p w14:paraId="29FD40BA" w14:textId="77777777" w:rsidR="00FF0DCE" w:rsidRDefault="00F41E07">
      <w:pPr>
        <w:spacing w:after="0" w:line="259" w:lineRule="auto"/>
        <w:ind w:left="6" w:right="0" w:firstLine="0"/>
        <w:jc w:val="left"/>
      </w:pPr>
      <w:r>
        <w:rPr>
          <w:color w:val="000000"/>
          <w:sz w:val="19"/>
        </w:rPr>
        <w:t xml:space="preserve"> </w:t>
      </w:r>
    </w:p>
    <w:p w14:paraId="73A8E699" w14:textId="77777777" w:rsidR="00FF0DCE" w:rsidRPr="007063AE" w:rsidRDefault="00F41E07" w:rsidP="00BA26FF">
      <w:pPr>
        <w:ind w:left="720" w:right="116" w:firstLine="0"/>
        <w:rPr>
          <w:sz w:val="22"/>
        </w:rPr>
      </w:pPr>
      <w:r w:rsidRPr="007063AE">
        <w:rPr>
          <w:sz w:val="22"/>
        </w:rPr>
        <w:t>The name of the organization is “The International Yachting Fellowship of Rotarians” (IYFR) and the members shall be known as “Rotary Mariners” or “</w:t>
      </w:r>
      <w:proofErr w:type="spellStart"/>
      <w:r w:rsidRPr="007063AE">
        <w:rPr>
          <w:sz w:val="22"/>
        </w:rPr>
        <w:t>Iyforians</w:t>
      </w:r>
      <w:proofErr w:type="spellEnd"/>
      <w:r w:rsidRPr="007063AE">
        <w:rPr>
          <w:sz w:val="22"/>
        </w:rPr>
        <w:t xml:space="preserve">”. Fleets may also elect to use traditional or local terms of reference for </w:t>
      </w:r>
      <w:r w:rsidRPr="006F25D7">
        <w:rPr>
          <w:sz w:val="22"/>
        </w:rPr>
        <w:t>their</w:t>
      </w:r>
      <w:r w:rsidRPr="007063AE">
        <w:rPr>
          <w:sz w:val="22"/>
        </w:rPr>
        <w:t xml:space="preserve"> members that identifies their relationship with Rotary International and/or IYFR.</w:t>
      </w:r>
      <w:r w:rsidRPr="007063AE">
        <w:rPr>
          <w:color w:val="000000"/>
          <w:sz w:val="22"/>
        </w:rPr>
        <w:t xml:space="preserve"> </w:t>
      </w:r>
    </w:p>
    <w:p w14:paraId="31A38347" w14:textId="77777777" w:rsidR="00FF0DCE" w:rsidRDefault="00F41E07" w:rsidP="00BA26FF">
      <w:pPr>
        <w:spacing w:after="54" w:line="259" w:lineRule="auto"/>
        <w:ind w:left="193" w:right="0" w:firstLine="0"/>
        <w:jc w:val="left"/>
      </w:pPr>
      <w:r>
        <w:rPr>
          <w:color w:val="000000"/>
        </w:rPr>
        <w:t xml:space="preserve"> </w:t>
      </w:r>
    </w:p>
    <w:p w14:paraId="68F012D5" w14:textId="77777777" w:rsidR="00FF0DCE" w:rsidRDefault="00F41E07">
      <w:pPr>
        <w:numPr>
          <w:ilvl w:val="0"/>
          <w:numId w:val="1"/>
        </w:numPr>
        <w:spacing w:after="3" w:line="259" w:lineRule="auto"/>
        <w:ind w:right="0" w:hanging="362"/>
        <w:jc w:val="left"/>
      </w:pPr>
      <w:r>
        <w:rPr>
          <w:b/>
          <w:sz w:val="24"/>
        </w:rPr>
        <w:t>RELATION TO ROTARY INTERNATIONAL</w:t>
      </w:r>
      <w:r>
        <w:rPr>
          <w:color w:val="000000"/>
          <w:sz w:val="24"/>
        </w:rPr>
        <w:t xml:space="preserve"> </w:t>
      </w:r>
    </w:p>
    <w:p w14:paraId="5D0F5FA0" w14:textId="77777777" w:rsidR="00FF0DCE" w:rsidRDefault="00F41E07">
      <w:pPr>
        <w:spacing w:after="0" w:line="259" w:lineRule="auto"/>
        <w:ind w:left="6" w:right="0" w:firstLine="0"/>
        <w:jc w:val="left"/>
      </w:pPr>
      <w:r>
        <w:rPr>
          <w:color w:val="000000"/>
        </w:rPr>
        <w:t xml:space="preserve"> </w:t>
      </w:r>
    </w:p>
    <w:p w14:paraId="31D46CB2" w14:textId="77777777" w:rsidR="00FF0DCE" w:rsidRPr="007063AE" w:rsidRDefault="00F41E07" w:rsidP="00BA26FF">
      <w:pPr>
        <w:ind w:left="720" w:right="2" w:firstLine="0"/>
        <w:rPr>
          <w:sz w:val="22"/>
        </w:rPr>
      </w:pPr>
      <w:r w:rsidRPr="007063AE">
        <w:rPr>
          <w:sz w:val="22"/>
        </w:rPr>
        <w:t xml:space="preserve">Pursuant to the COP Article 43.010, IYFR is not an agency of, or controlled by RI but shall be organized in accordance with RI policy. IYFR is an independent not for profit corporation </w:t>
      </w:r>
      <w:r w:rsidRPr="007063AE">
        <w:rPr>
          <w:color w:val="1F3864" w:themeColor="accent5" w:themeShade="80"/>
          <w:sz w:val="22"/>
        </w:rPr>
        <w:t xml:space="preserve">originally (2006) registered in </w:t>
      </w:r>
      <w:r w:rsidRPr="007063AE">
        <w:rPr>
          <w:sz w:val="22"/>
        </w:rPr>
        <w:t xml:space="preserve">the State of Washington, USA. </w:t>
      </w:r>
      <w:r w:rsidRPr="007063AE">
        <w:rPr>
          <w:color w:val="1F3864" w:themeColor="accent5" w:themeShade="80"/>
          <w:sz w:val="22"/>
        </w:rPr>
        <w:t xml:space="preserve">However, when necessary the IYFR may be registered in other countries by the incoming EC for purposes of opening a bank account in the name of the IYFR, or otherwise. </w:t>
      </w:r>
    </w:p>
    <w:p w14:paraId="3D5AADE6" w14:textId="77777777" w:rsidR="00FF0DCE" w:rsidRPr="007063AE" w:rsidRDefault="00F41E07">
      <w:pPr>
        <w:spacing w:after="0" w:line="259" w:lineRule="auto"/>
        <w:ind w:left="288" w:right="0" w:firstLine="0"/>
        <w:jc w:val="left"/>
        <w:rPr>
          <w:sz w:val="22"/>
        </w:rPr>
      </w:pPr>
      <w:r w:rsidRPr="007063AE">
        <w:rPr>
          <w:color w:val="FF0000"/>
          <w:sz w:val="22"/>
        </w:rPr>
        <w:t xml:space="preserve"> </w:t>
      </w:r>
    </w:p>
    <w:p w14:paraId="5ACE2419" w14:textId="77777777" w:rsidR="00FF0DCE" w:rsidRPr="006E2328" w:rsidRDefault="00F41E07">
      <w:pPr>
        <w:spacing w:after="0" w:line="259" w:lineRule="auto"/>
        <w:ind w:left="5" w:right="0" w:firstLine="0"/>
        <w:jc w:val="left"/>
        <w:rPr>
          <w:color w:val="2F5496" w:themeColor="accent5" w:themeShade="BF"/>
        </w:rPr>
      </w:pPr>
      <w:r>
        <w:rPr>
          <w:color w:val="000000"/>
        </w:rPr>
        <w:t xml:space="preserve"> </w:t>
      </w:r>
    </w:p>
    <w:p w14:paraId="314BC13A" w14:textId="77777777" w:rsidR="00FF0DCE" w:rsidRDefault="00F41E07">
      <w:pPr>
        <w:numPr>
          <w:ilvl w:val="0"/>
          <w:numId w:val="1"/>
        </w:numPr>
        <w:spacing w:after="0" w:line="259" w:lineRule="auto"/>
        <w:ind w:right="0" w:hanging="362"/>
        <w:jc w:val="left"/>
      </w:pPr>
      <w:r>
        <w:rPr>
          <w:b/>
          <w:sz w:val="22"/>
        </w:rPr>
        <w:t>OBJECTIVES</w:t>
      </w:r>
      <w:r>
        <w:rPr>
          <w:color w:val="000000"/>
          <w:sz w:val="22"/>
        </w:rPr>
        <w:t xml:space="preserve"> </w:t>
      </w:r>
    </w:p>
    <w:p w14:paraId="4240A85C" w14:textId="77777777" w:rsidR="00FF0DCE" w:rsidRDefault="00F41E07">
      <w:pPr>
        <w:spacing w:after="0" w:line="259" w:lineRule="auto"/>
        <w:ind w:left="6" w:right="0" w:firstLine="0"/>
        <w:jc w:val="left"/>
      </w:pPr>
      <w:r>
        <w:rPr>
          <w:color w:val="000000"/>
          <w:sz w:val="22"/>
        </w:rPr>
        <w:t xml:space="preserve"> </w:t>
      </w:r>
    </w:p>
    <w:p w14:paraId="4587A68A" w14:textId="77777777" w:rsidR="00FF0DCE" w:rsidRDefault="00F41E07" w:rsidP="00BA26FF">
      <w:pPr>
        <w:spacing w:line="249" w:lineRule="auto"/>
        <w:ind w:left="720" w:right="0" w:firstLine="0"/>
        <w:rPr>
          <w:color w:val="000000"/>
          <w:sz w:val="22"/>
        </w:rPr>
      </w:pPr>
      <w:r>
        <w:rPr>
          <w:sz w:val="22"/>
        </w:rPr>
        <w:t>IYFR combines an acceptance of the principles of RI with a love of boats and the sea, rivers and inland waters, and uses the shared interest of yachting and seamanship as an opportunity to advance and foster the object of RI.  IYFR objectives are:</w:t>
      </w:r>
      <w:r>
        <w:rPr>
          <w:color w:val="000000"/>
          <w:sz w:val="22"/>
        </w:rPr>
        <w:t xml:space="preserve"> </w:t>
      </w:r>
    </w:p>
    <w:p w14:paraId="000CE32A" w14:textId="77777777" w:rsidR="00BA26FF" w:rsidRDefault="00BA26FF" w:rsidP="00BA26FF">
      <w:pPr>
        <w:spacing w:line="249" w:lineRule="auto"/>
        <w:ind w:left="720" w:right="0" w:firstLine="0"/>
        <w:rPr>
          <w:color w:val="000000"/>
          <w:sz w:val="22"/>
        </w:rPr>
      </w:pPr>
    </w:p>
    <w:p w14:paraId="09736C5F" w14:textId="77777777" w:rsidR="00BA26FF" w:rsidRPr="00BA26FF" w:rsidRDefault="00BA26FF" w:rsidP="00866269">
      <w:pPr>
        <w:pStyle w:val="Paragrafoelenco"/>
        <w:numPr>
          <w:ilvl w:val="1"/>
          <w:numId w:val="1"/>
        </w:numPr>
        <w:spacing w:line="249" w:lineRule="auto"/>
        <w:ind w:left="1418" w:right="0" w:hanging="709"/>
      </w:pPr>
      <w:r>
        <w:t xml:space="preserve">To advance </w:t>
      </w:r>
      <w:r>
        <w:rPr>
          <w:sz w:val="22"/>
        </w:rPr>
        <w:t>international understanding, goodwill and peace through a world fellowship of business and professional persons united in the ideals of service</w:t>
      </w:r>
    </w:p>
    <w:p w14:paraId="2C112F23" w14:textId="77777777" w:rsidR="00BA26FF" w:rsidRPr="00BA26FF" w:rsidRDefault="00BA26FF" w:rsidP="00BA26FF">
      <w:pPr>
        <w:pStyle w:val="Paragrafoelenco"/>
        <w:spacing w:line="249" w:lineRule="auto"/>
        <w:ind w:left="1251" w:right="0" w:firstLine="0"/>
      </w:pPr>
    </w:p>
    <w:p w14:paraId="2A4A22CF" w14:textId="77777777" w:rsidR="00BA26FF" w:rsidRPr="00BA26FF" w:rsidRDefault="00BA26FF" w:rsidP="00866269">
      <w:pPr>
        <w:pStyle w:val="Paragrafoelenco"/>
        <w:numPr>
          <w:ilvl w:val="1"/>
          <w:numId w:val="1"/>
        </w:numPr>
        <w:spacing w:line="249" w:lineRule="auto"/>
        <w:ind w:left="1418" w:right="0" w:hanging="709"/>
      </w:pPr>
      <w:r>
        <w:t xml:space="preserve">To </w:t>
      </w:r>
      <w:r w:rsidRPr="00866269">
        <w:rPr>
          <w:sz w:val="22"/>
        </w:rPr>
        <w:t>promote</w:t>
      </w:r>
      <w:r>
        <w:t xml:space="preserve"> </w:t>
      </w:r>
      <w:r>
        <w:rPr>
          <w:sz w:val="22"/>
        </w:rPr>
        <w:t>RI fellowship through cruising, yachting, racing, sailing, kayaking and other activities involving boats and boating</w:t>
      </w:r>
    </w:p>
    <w:p w14:paraId="79261F56" w14:textId="77777777" w:rsidR="00BA26FF" w:rsidRPr="00BA26FF" w:rsidRDefault="00BA26FF" w:rsidP="00BA26FF">
      <w:pPr>
        <w:spacing w:line="249" w:lineRule="auto"/>
        <w:ind w:left="0" w:right="0" w:firstLine="0"/>
      </w:pPr>
    </w:p>
    <w:p w14:paraId="468D12AA" w14:textId="77777777" w:rsidR="00BA26FF" w:rsidRPr="00BA26FF" w:rsidRDefault="00BA26FF" w:rsidP="00866269">
      <w:pPr>
        <w:pStyle w:val="Paragrafoelenco"/>
        <w:numPr>
          <w:ilvl w:val="1"/>
          <w:numId w:val="1"/>
        </w:numPr>
        <w:spacing w:line="249" w:lineRule="auto"/>
        <w:ind w:left="1418" w:right="0" w:hanging="709"/>
      </w:pPr>
      <w:r>
        <w:rPr>
          <w:sz w:val="22"/>
        </w:rPr>
        <w:t>To promote high standards of seamanship and abide by recognized yachting customs and etiquette on the water</w:t>
      </w:r>
    </w:p>
    <w:p w14:paraId="2D11D74E" w14:textId="77777777" w:rsidR="00BA26FF" w:rsidRPr="00BA26FF" w:rsidRDefault="00BA26FF" w:rsidP="00BA26FF">
      <w:pPr>
        <w:spacing w:line="249" w:lineRule="auto"/>
        <w:ind w:left="0" w:right="0" w:firstLine="0"/>
      </w:pPr>
    </w:p>
    <w:p w14:paraId="207D931F" w14:textId="77777777" w:rsidR="00FF0DCE" w:rsidRDefault="00BA26FF" w:rsidP="00866269">
      <w:pPr>
        <w:pStyle w:val="Paragrafoelenco"/>
        <w:numPr>
          <w:ilvl w:val="1"/>
          <w:numId w:val="1"/>
        </w:numPr>
        <w:spacing w:line="249" w:lineRule="auto"/>
        <w:ind w:left="1418" w:right="0" w:hanging="709"/>
      </w:pPr>
      <w:r>
        <w:rPr>
          <w:sz w:val="22"/>
        </w:rPr>
        <w:t>To support RI service projects and opportunities, on and off the water</w:t>
      </w:r>
    </w:p>
    <w:p w14:paraId="0C81C031" w14:textId="77777777" w:rsidR="00FF0DCE" w:rsidRDefault="00F41E07">
      <w:pPr>
        <w:spacing w:after="0" w:line="259" w:lineRule="auto"/>
        <w:ind w:left="7" w:right="0" w:firstLine="0"/>
        <w:jc w:val="left"/>
        <w:rPr>
          <w:color w:val="000000"/>
          <w:sz w:val="22"/>
        </w:rPr>
      </w:pPr>
      <w:r>
        <w:rPr>
          <w:color w:val="000000"/>
          <w:sz w:val="22"/>
        </w:rPr>
        <w:t xml:space="preserve"> </w:t>
      </w:r>
    </w:p>
    <w:p w14:paraId="68B6C68E" w14:textId="77777777" w:rsidR="007063AE" w:rsidRDefault="007063AE">
      <w:pPr>
        <w:spacing w:after="0" w:line="259" w:lineRule="auto"/>
        <w:ind w:left="7" w:right="0" w:firstLine="0"/>
        <w:jc w:val="left"/>
      </w:pPr>
    </w:p>
    <w:p w14:paraId="46EC1C9D" w14:textId="77777777" w:rsidR="00FF0DCE" w:rsidRDefault="00F41E07">
      <w:pPr>
        <w:numPr>
          <w:ilvl w:val="0"/>
          <w:numId w:val="1"/>
        </w:numPr>
        <w:spacing w:after="0" w:line="259" w:lineRule="auto"/>
        <w:ind w:right="0" w:hanging="362"/>
        <w:jc w:val="left"/>
      </w:pPr>
      <w:r>
        <w:rPr>
          <w:b/>
          <w:sz w:val="22"/>
        </w:rPr>
        <w:lastRenderedPageBreak/>
        <w:t>MEMBERSHIP</w:t>
      </w:r>
      <w:r>
        <w:rPr>
          <w:color w:val="000000"/>
          <w:sz w:val="22"/>
        </w:rPr>
        <w:t xml:space="preserve"> </w:t>
      </w:r>
    </w:p>
    <w:p w14:paraId="6B128381" w14:textId="77777777" w:rsidR="00FF0DCE" w:rsidRDefault="00F41E07">
      <w:pPr>
        <w:spacing w:after="0" w:line="259" w:lineRule="auto"/>
        <w:ind w:left="547" w:right="0" w:firstLine="0"/>
        <w:jc w:val="left"/>
      </w:pPr>
      <w:r>
        <w:rPr>
          <w:color w:val="000000"/>
          <w:sz w:val="22"/>
        </w:rPr>
        <w:t xml:space="preserve"> </w:t>
      </w:r>
    </w:p>
    <w:p w14:paraId="404BEF36" w14:textId="77777777" w:rsidR="00FF0DCE" w:rsidRDefault="00F41E07" w:rsidP="00866269">
      <w:pPr>
        <w:pStyle w:val="Paragrafoelenco"/>
        <w:numPr>
          <w:ilvl w:val="1"/>
          <w:numId w:val="1"/>
        </w:numPr>
        <w:spacing w:line="249" w:lineRule="auto"/>
        <w:ind w:left="1418" w:right="0" w:hanging="709"/>
      </w:pPr>
      <w:r>
        <w:rPr>
          <w:sz w:val="22"/>
        </w:rPr>
        <w:t>Membership of IYFR shall be open to:</w:t>
      </w:r>
      <w:r>
        <w:rPr>
          <w:color w:val="000000"/>
          <w:sz w:val="22"/>
        </w:rPr>
        <w:t xml:space="preserve"> </w:t>
      </w:r>
    </w:p>
    <w:p w14:paraId="3C24D47E" w14:textId="77777777" w:rsidR="00FF0DCE" w:rsidRDefault="00F41E07">
      <w:pPr>
        <w:spacing w:after="0" w:line="259" w:lineRule="auto"/>
        <w:ind w:left="6" w:right="0" w:firstLine="0"/>
        <w:jc w:val="left"/>
      </w:pPr>
      <w:r>
        <w:rPr>
          <w:color w:val="000000"/>
          <w:sz w:val="22"/>
        </w:rPr>
        <w:t xml:space="preserve"> </w:t>
      </w:r>
    </w:p>
    <w:p w14:paraId="6BF8B27F" w14:textId="77777777" w:rsidR="00FF0DCE" w:rsidRPr="006F25D7" w:rsidRDefault="00F41E07" w:rsidP="00866269">
      <w:pPr>
        <w:numPr>
          <w:ilvl w:val="2"/>
          <w:numId w:val="1"/>
        </w:numPr>
        <w:spacing w:after="0" w:line="259" w:lineRule="auto"/>
        <w:ind w:left="2466" w:right="116" w:hanging="1048"/>
      </w:pPr>
      <w:r w:rsidRPr="001142DD">
        <w:rPr>
          <w:sz w:val="22"/>
        </w:rPr>
        <w:t>Regular Members</w:t>
      </w:r>
      <w:r>
        <w:rPr>
          <w:sz w:val="22"/>
        </w:rPr>
        <w:t>: active Rotarians</w:t>
      </w:r>
      <w:r w:rsidR="00C429ED" w:rsidRPr="006F25D7">
        <w:rPr>
          <w:sz w:val="22"/>
        </w:rPr>
        <w:t xml:space="preserve">, their partners and family members, </w:t>
      </w:r>
      <w:proofErr w:type="spellStart"/>
      <w:r w:rsidR="00C429ED" w:rsidRPr="006F25D7">
        <w:rPr>
          <w:sz w:val="22"/>
        </w:rPr>
        <w:t>Rotaractors</w:t>
      </w:r>
      <w:proofErr w:type="spellEnd"/>
      <w:r w:rsidR="00C429ED" w:rsidRPr="006F25D7">
        <w:rPr>
          <w:sz w:val="22"/>
        </w:rPr>
        <w:t xml:space="preserve"> as well as programme participants and alumni</w:t>
      </w:r>
      <w:r w:rsidR="00153A15" w:rsidRPr="006F25D7">
        <w:rPr>
          <w:sz w:val="22"/>
        </w:rPr>
        <w:t>.</w:t>
      </w:r>
    </w:p>
    <w:p w14:paraId="3EE4B257" w14:textId="77777777" w:rsidR="008F7BE6" w:rsidRPr="006F25D7" w:rsidRDefault="008F7BE6" w:rsidP="008F7BE6">
      <w:pPr>
        <w:pStyle w:val="Paragrafoelenco"/>
        <w:spacing w:line="249" w:lineRule="auto"/>
        <w:ind w:left="2466" w:right="116" w:firstLine="0"/>
        <w:rPr>
          <w:sz w:val="22"/>
        </w:rPr>
      </w:pPr>
      <w:r w:rsidRPr="006F25D7">
        <w:rPr>
          <w:sz w:val="22"/>
        </w:rPr>
        <w:t>If an existing IYFR member, who is an active Rotarian leaves Rotary, without any disagreement with his club and wishes to continue membership in IYFR, then, if his fleet members are agreeable, he may retain his IYFR membership, on the condition that he continues to pay his annual dues without any lapse.</w:t>
      </w:r>
    </w:p>
    <w:p w14:paraId="669A855A" w14:textId="77777777" w:rsidR="00FF0DCE" w:rsidRPr="006F25D7" w:rsidRDefault="00F41E07" w:rsidP="00866269">
      <w:pPr>
        <w:numPr>
          <w:ilvl w:val="2"/>
          <w:numId w:val="1"/>
        </w:numPr>
        <w:spacing w:after="0" w:line="259" w:lineRule="auto"/>
        <w:ind w:left="2466" w:right="116" w:hanging="1048"/>
      </w:pPr>
      <w:r w:rsidRPr="001142DD">
        <w:rPr>
          <w:sz w:val="22"/>
        </w:rPr>
        <w:t xml:space="preserve">Honorary Members </w:t>
      </w:r>
      <w:r w:rsidRPr="00866269">
        <w:rPr>
          <w:sz w:val="22"/>
        </w:rPr>
        <w:t xml:space="preserve">(HM) or Associate Members (AM): </w:t>
      </w:r>
      <w:r>
        <w:rPr>
          <w:sz w:val="22"/>
        </w:rPr>
        <w:t xml:space="preserve">Former Rotary Members, their spouses or partners and spouses or partners of deceased Rotarians when </w:t>
      </w:r>
      <w:r w:rsidRPr="006E2328">
        <w:rPr>
          <w:color w:val="1F3864" w:themeColor="accent5" w:themeShade="80"/>
          <w:sz w:val="22"/>
        </w:rPr>
        <w:t xml:space="preserve">bestowed or </w:t>
      </w:r>
      <w:r>
        <w:rPr>
          <w:sz w:val="22"/>
        </w:rPr>
        <w:t xml:space="preserve">designated by a Fleet. </w:t>
      </w:r>
      <w:r w:rsidR="00D84DE9">
        <w:rPr>
          <w:sz w:val="22"/>
        </w:rPr>
        <w:t xml:space="preserve"> </w:t>
      </w:r>
      <w:r w:rsidR="00D84DE9" w:rsidRPr="006F25D7">
        <w:rPr>
          <w:sz w:val="22"/>
        </w:rPr>
        <w:t xml:space="preserve">If the former Rotarian, or their spouse or partner, is not known to any member of the Fleet, then a letter may be requested from </w:t>
      </w:r>
      <w:r w:rsidR="00995DF7" w:rsidRPr="006F25D7">
        <w:rPr>
          <w:sz w:val="22"/>
        </w:rPr>
        <w:t xml:space="preserve">the </w:t>
      </w:r>
      <w:r w:rsidR="00D84DE9" w:rsidRPr="006F25D7">
        <w:rPr>
          <w:sz w:val="22"/>
        </w:rPr>
        <w:t xml:space="preserve">member’s last club, advising that there was no dispute </w:t>
      </w:r>
      <w:r w:rsidR="00995DF7" w:rsidRPr="006F25D7">
        <w:rPr>
          <w:sz w:val="22"/>
        </w:rPr>
        <w:t xml:space="preserve">or disagreement </w:t>
      </w:r>
      <w:r w:rsidR="00D84DE9" w:rsidRPr="006F25D7">
        <w:rPr>
          <w:sz w:val="22"/>
        </w:rPr>
        <w:t>between the member and the Club at the time of their parting.</w:t>
      </w:r>
    </w:p>
    <w:p w14:paraId="50FAAE0D" w14:textId="77777777" w:rsidR="00FF0DCE" w:rsidRPr="00BC0FA5" w:rsidRDefault="00F41E07">
      <w:pPr>
        <w:numPr>
          <w:ilvl w:val="2"/>
          <w:numId w:val="1"/>
        </w:numPr>
        <w:spacing w:after="0" w:line="275" w:lineRule="auto"/>
        <w:ind w:left="2466" w:right="116" w:hanging="495"/>
        <w:rPr>
          <w:color w:val="1F3864" w:themeColor="accent5" w:themeShade="80"/>
        </w:rPr>
      </w:pPr>
      <w:r w:rsidRPr="006E2328">
        <w:rPr>
          <w:color w:val="1F3864" w:themeColor="accent5" w:themeShade="80"/>
          <w:sz w:val="22"/>
        </w:rPr>
        <w:t xml:space="preserve">E-Fleet members (EM): active Rotarians and </w:t>
      </w:r>
      <w:proofErr w:type="spellStart"/>
      <w:r w:rsidRPr="006E2328">
        <w:rPr>
          <w:color w:val="1F3864" w:themeColor="accent5" w:themeShade="80"/>
          <w:sz w:val="22"/>
        </w:rPr>
        <w:t>Rotaractors</w:t>
      </w:r>
      <w:proofErr w:type="spellEnd"/>
      <w:r w:rsidRPr="006E2328">
        <w:rPr>
          <w:color w:val="1F3864" w:themeColor="accent5" w:themeShade="80"/>
          <w:sz w:val="22"/>
        </w:rPr>
        <w:t xml:space="preserve"> along with their spouses or partners that are not assimilated to any fleet</w:t>
      </w:r>
      <w:r w:rsidR="00586BF7">
        <w:rPr>
          <w:color w:val="1F3864" w:themeColor="accent5" w:themeShade="80"/>
          <w:sz w:val="22"/>
        </w:rPr>
        <w:t>,</w:t>
      </w:r>
      <w:r w:rsidR="00586BF7" w:rsidRPr="006F25D7">
        <w:rPr>
          <w:sz w:val="22"/>
        </w:rPr>
        <w:t xml:space="preserve"> but</w:t>
      </w:r>
      <w:r w:rsidRPr="006F25D7">
        <w:rPr>
          <w:sz w:val="22"/>
        </w:rPr>
        <w:t xml:space="preserve"> </w:t>
      </w:r>
      <w:r w:rsidRPr="006E2328">
        <w:rPr>
          <w:color w:val="1F3864" w:themeColor="accent5" w:themeShade="80"/>
          <w:sz w:val="22"/>
        </w:rPr>
        <w:t xml:space="preserve">who will engage with the Fellowship through social media networks.  </w:t>
      </w:r>
    </w:p>
    <w:p w14:paraId="3BF41931" w14:textId="77777777" w:rsidR="00BC0FA5" w:rsidRPr="006E2328" w:rsidRDefault="00BC0FA5" w:rsidP="00BC0FA5">
      <w:pPr>
        <w:spacing w:after="0" w:line="275" w:lineRule="auto"/>
        <w:ind w:left="2466" w:right="116" w:firstLine="0"/>
        <w:rPr>
          <w:color w:val="1F3864" w:themeColor="accent5" w:themeShade="80"/>
        </w:rPr>
      </w:pPr>
    </w:p>
    <w:p w14:paraId="1E7738EE" w14:textId="77777777" w:rsidR="00FF0DCE" w:rsidRPr="007063AE" w:rsidRDefault="00F41E07" w:rsidP="00866269">
      <w:pPr>
        <w:pStyle w:val="Paragrafoelenco"/>
        <w:numPr>
          <w:ilvl w:val="1"/>
          <w:numId w:val="1"/>
        </w:numPr>
        <w:spacing w:line="249" w:lineRule="auto"/>
        <w:ind w:left="1418" w:right="0" w:hanging="709"/>
        <w:rPr>
          <w:sz w:val="22"/>
        </w:rPr>
      </w:pPr>
      <w:r w:rsidRPr="007063AE">
        <w:rPr>
          <w:sz w:val="22"/>
        </w:rPr>
        <w:t xml:space="preserve">A member of IYFR shall either be a </w:t>
      </w:r>
      <w:r w:rsidRPr="007063AE">
        <w:rPr>
          <w:color w:val="1F3864" w:themeColor="accent5" w:themeShade="80"/>
          <w:sz w:val="22"/>
        </w:rPr>
        <w:t xml:space="preserve">Regular Member, an Associate Member </w:t>
      </w:r>
      <w:r w:rsidRPr="007063AE">
        <w:rPr>
          <w:sz w:val="22"/>
        </w:rPr>
        <w:t>or Honorary Member of a Fleet.</w:t>
      </w:r>
      <w:r w:rsidRPr="007063AE">
        <w:rPr>
          <w:color w:val="000000"/>
          <w:sz w:val="22"/>
        </w:rPr>
        <w:t xml:space="preserve"> </w:t>
      </w:r>
    </w:p>
    <w:p w14:paraId="5ECFCAEA" w14:textId="77777777" w:rsidR="00FF0DCE" w:rsidRDefault="00F41E07">
      <w:pPr>
        <w:spacing w:after="87" w:line="259" w:lineRule="auto"/>
        <w:ind w:left="253" w:right="0" w:firstLine="0"/>
        <w:jc w:val="left"/>
      </w:pPr>
      <w:r>
        <w:rPr>
          <w:color w:val="000000"/>
          <w:sz w:val="12"/>
        </w:rPr>
        <w:t xml:space="preserve"> </w:t>
      </w:r>
    </w:p>
    <w:p w14:paraId="64A865A5" w14:textId="77777777" w:rsidR="00FF0DCE" w:rsidRPr="007063AE" w:rsidRDefault="00F41E07" w:rsidP="00866269">
      <w:pPr>
        <w:pStyle w:val="Paragrafoelenco"/>
        <w:numPr>
          <w:ilvl w:val="1"/>
          <w:numId w:val="1"/>
        </w:numPr>
        <w:spacing w:line="249" w:lineRule="auto"/>
        <w:ind w:left="1418" w:right="0" w:hanging="709"/>
        <w:rPr>
          <w:sz w:val="22"/>
        </w:rPr>
      </w:pPr>
      <w:r w:rsidRPr="007063AE">
        <w:rPr>
          <w:sz w:val="22"/>
        </w:rPr>
        <w:t>An AGM shall be held each year preferably in conjunction with the annual RI convention.</w:t>
      </w:r>
      <w:r w:rsidRPr="007063AE">
        <w:rPr>
          <w:color w:val="000000"/>
          <w:sz w:val="22"/>
        </w:rPr>
        <w:t xml:space="preserve"> </w:t>
      </w:r>
    </w:p>
    <w:p w14:paraId="2B5067B3" w14:textId="77777777" w:rsidR="00FF0DCE" w:rsidRDefault="00F41E07">
      <w:pPr>
        <w:spacing w:after="84" w:line="259" w:lineRule="auto"/>
        <w:ind w:left="253" w:right="0" w:firstLine="0"/>
        <w:jc w:val="left"/>
      </w:pPr>
      <w:r>
        <w:rPr>
          <w:color w:val="000000"/>
          <w:sz w:val="12"/>
        </w:rPr>
        <w:t xml:space="preserve"> </w:t>
      </w:r>
    </w:p>
    <w:p w14:paraId="46A70210" w14:textId="77777777" w:rsidR="00FF0DCE" w:rsidRDefault="00F41E07" w:rsidP="00866269">
      <w:pPr>
        <w:pStyle w:val="Paragrafoelenco"/>
        <w:numPr>
          <w:ilvl w:val="1"/>
          <w:numId w:val="1"/>
        </w:numPr>
        <w:spacing w:line="249" w:lineRule="auto"/>
        <w:ind w:left="1418" w:right="0" w:hanging="709"/>
      </w:pPr>
      <w:r w:rsidRPr="007063AE">
        <w:rPr>
          <w:sz w:val="22"/>
        </w:rPr>
        <w:t xml:space="preserve">Members shall pay annual International dues as </w:t>
      </w:r>
      <w:r w:rsidRPr="007063AE">
        <w:rPr>
          <w:color w:val="1F3864" w:themeColor="accent5" w:themeShade="80"/>
          <w:sz w:val="22"/>
        </w:rPr>
        <w:t>recommended</w:t>
      </w:r>
      <w:r w:rsidRPr="007063AE">
        <w:rPr>
          <w:sz w:val="22"/>
        </w:rPr>
        <w:t xml:space="preserve"> by the Executive Committee and approved at the </w:t>
      </w:r>
      <w:r w:rsidRPr="007063AE">
        <w:rPr>
          <w:color w:val="1F3864" w:themeColor="accent5" w:themeShade="80"/>
          <w:sz w:val="22"/>
        </w:rPr>
        <w:t>AGM to apply in the ensuing year</w:t>
      </w:r>
      <w:r w:rsidRPr="006E2328">
        <w:rPr>
          <w:color w:val="1F3864" w:themeColor="accent5" w:themeShade="80"/>
        </w:rPr>
        <w:t xml:space="preserve">.  </w:t>
      </w:r>
    </w:p>
    <w:p w14:paraId="1006F6F5" w14:textId="77777777" w:rsidR="00FF0DCE" w:rsidRDefault="00F41E07">
      <w:pPr>
        <w:spacing w:after="21" w:line="259" w:lineRule="auto"/>
        <w:ind w:left="364" w:right="0" w:firstLine="0"/>
        <w:jc w:val="left"/>
      </w:pPr>
      <w:r>
        <w:t xml:space="preserve"> </w:t>
      </w:r>
    </w:p>
    <w:p w14:paraId="763CD1FE" w14:textId="77777777" w:rsidR="00FF0DCE" w:rsidRPr="007063AE" w:rsidRDefault="00D84DE9" w:rsidP="00866269">
      <w:pPr>
        <w:pStyle w:val="Paragrafoelenco"/>
        <w:numPr>
          <w:ilvl w:val="1"/>
          <w:numId w:val="1"/>
        </w:numPr>
        <w:spacing w:line="249" w:lineRule="auto"/>
        <w:ind w:left="1418" w:right="0" w:hanging="709"/>
        <w:rPr>
          <w:sz w:val="22"/>
        </w:rPr>
      </w:pPr>
      <w:r w:rsidRPr="006F25D7">
        <w:rPr>
          <w:sz w:val="22"/>
        </w:rPr>
        <w:t>The majority</w:t>
      </w:r>
      <w:r w:rsidR="00F41E07" w:rsidRPr="006F25D7">
        <w:rPr>
          <w:sz w:val="22"/>
        </w:rPr>
        <w:t xml:space="preserve"> </w:t>
      </w:r>
      <w:r w:rsidR="00F41E07" w:rsidRPr="007063AE">
        <w:rPr>
          <w:sz w:val="22"/>
        </w:rPr>
        <w:t>of the Members in each Fleet shall be active Rotarians.   Non-Rotarians should not be Honorary Members of the Fellowship unless in the very exceptional case of continuous and meritorious service given to IYFR, as IYFR ideals and activities supporter. Each case is to be submitted to the relevant Area Commodore and approved by the IC. Honorary Members of Fleets may appear on the Fleet roster maintained by IYFR and have access to member’s data at the IYFR website.</w:t>
      </w:r>
      <w:r w:rsidR="00F41E07" w:rsidRPr="007063AE">
        <w:rPr>
          <w:color w:val="000000"/>
          <w:sz w:val="22"/>
        </w:rPr>
        <w:t xml:space="preserve"> </w:t>
      </w:r>
    </w:p>
    <w:p w14:paraId="1650F7EF" w14:textId="77777777" w:rsidR="00FF0DCE" w:rsidRDefault="00F41E07">
      <w:pPr>
        <w:spacing w:after="18" w:line="259" w:lineRule="auto"/>
        <w:ind w:left="366" w:right="0" w:firstLine="0"/>
        <w:jc w:val="left"/>
      </w:pPr>
      <w:r>
        <w:t xml:space="preserve"> </w:t>
      </w:r>
    </w:p>
    <w:p w14:paraId="3B444CA3" w14:textId="77777777" w:rsidR="00FF0DCE" w:rsidRDefault="00F41E07" w:rsidP="00866269">
      <w:pPr>
        <w:pStyle w:val="Paragrafoelenco"/>
        <w:numPr>
          <w:ilvl w:val="1"/>
          <w:numId w:val="1"/>
        </w:numPr>
        <w:spacing w:line="249" w:lineRule="auto"/>
        <w:ind w:left="1418" w:right="0" w:hanging="709"/>
      </w:pPr>
      <w:r w:rsidRPr="007063AE">
        <w:rPr>
          <w:sz w:val="22"/>
        </w:rPr>
        <w:t>Members should have an active interest in matters pertaining to the conduct and management of vessels upon the water. A member does not need to own a vessel</w:t>
      </w:r>
      <w:r>
        <w:t>.</w:t>
      </w:r>
      <w:r>
        <w:rPr>
          <w:color w:val="000000"/>
        </w:rPr>
        <w:t xml:space="preserve"> </w:t>
      </w:r>
    </w:p>
    <w:p w14:paraId="463CE7A0" w14:textId="77777777" w:rsidR="00FF0DCE" w:rsidRDefault="00F41E07">
      <w:pPr>
        <w:spacing w:after="119" w:line="259" w:lineRule="auto"/>
        <w:ind w:left="365" w:right="0" w:firstLine="0"/>
        <w:jc w:val="left"/>
      </w:pPr>
      <w:r>
        <w:t xml:space="preserve"> </w:t>
      </w:r>
    </w:p>
    <w:p w14:paraId="298EB9DF" w14:textId="77777777" w:rsidR="00055234" w:rsidRPr="00055234" w:rsidRDefault="00F41E07" w:rsidP="00866269">
      <w:pPr>
        <w:pStyle w:val="Paragrafoelenco"/>
        <w:numPr>
          <w:ilvl w:val="1"/>
          <w:numId w:val="1"/>
        </w:numPr>
        <w:spacing w:line="249" w:lineRule="auto"/>
        <w:ind w:left="1418" w:right="0" w:hanging="709"/>
        <w:rPr>
          <w:sz w:val="22"/>
        </w:rPr>
      </w:pPr>
      <w:r>
        <w:rPr>
          <w:color w:val="0F233D"/>
        </w:rPr>
        <w:t>T</w:t>
      </w:r>
      <w:r w:rsidRPr="007063AE">
        <w:rPr>
          <w:color w:val="0F233D"/>
          <w:sz w:val="22"/>
        </w:rPr>
        <w:t xml:space="preserve">he following </w:t>
      </w:r>
      <w:r w:rsidRPr="00866269">
        <w:rPr>
          <w:sz w:val="22"/>
        </w:rPr>
        <w:t>leadership</w:t>
      </w:r>
      <w:r w:rsidRPr="007063AE">
        <w:rPr>
          <w:color w:val="0F233D"/>
          <w:sz w:val="22"/>
        </w:rPr>
        <w:t xml:space="preserve"> positions may only be held by active Rotarians: IC, IVC, IRC, </w:t>
      </w:r>
      <w:r w:rsidR="00153A15" w:rsidRPr="006F25D7">
        <w:rPr>
          <w:sz w:val="22"/>
        </w:rPr>
        <w:t xml:space="preserve">ITR, </w:t>
      </w:r>
      <w:r w:rsidRPr="007063AE">
        <w:rPr>
          <w:color w:val="0F233D"/>
          <w:sz w:val="22"/>
        </w:rPr>
        <w:t>AC, RC.</w:t>
      </w:r>
      <w:r w:rsidRPr="007063AE">
        <w:rPr>
          <w:color w:val="FF0000"/>
          <w:sz w:val="22"/>
        </w:rPr>
        <w:t xml:space="preserve"> </w:t>
      </w:r>
      <w:r w:rsidRPr="007063AE">
        <w:rPr>
          <w:color w:val="1F3864" w:themeColor="accent5" w:themeShade="80"/>
          <w:sz w:val="22"/>
        </w:rPr>
        <w:t>The position of FC shall be held by an active Rotarian, unless no such person is available to fill the post. Consequently</w:t>
      </w:r>
      <w:r w:rsidR="00A5279D" w:rsidRPr="007063AE">
        <w:rPr>
          <w:color w:val="1F3864" w:themeColor="accent5" w:themeShade="80"/>
          <w:sz w:val="22"/>
        </w:rPr>
        <w:t>,</w:t>
      </w:r>
      <w:r w:rsidRPr="007063AE">
        <w:rPr>
          <w:color w:val="1F3864" w:themeColor="accent5" w:themeShade="80"/>
          <w:sz w:val="22"/>
        </w:rPr>
        <w:t xml:space="preserve"> a Past Commodore, Past Rotarian, Honorary or Associate member or a </w:t>
      </w:r>
      <w:proofErr w:type="spellStart"/>
      <w:r w:rsidRPr="007063AE">
        <w:rPr>
          <w:color w:val="1F3864" w:themeColor="accent5" w:themeShade="80"/>
          <w:sz w:val="22"/>
        </w:rPr>
        <w:t>Rotaractor</w:t>
      </w:r>
      <w:proofErr w:type="spellEnd"/>
      <w:r w:rsidRPr="007063AE">
        <w:rPr>
          <w:color w:val="1F3864" w:themeColor="accent5" w:themeShade="80"/>
          <w:sz w:val="22"/>
        </w:rPr>
        <w:t xml:space="preserve"> with the endorsement of the Regional Commodore can be appointed for limited period of time or a maximum term of two years.  </w:t>
      </w:r>
    </w:p>
    <w:p w14:paraId="5C79B73E" w14:textId="2CD0D2E5" w:rsidR="007063AE" w:rsidRDefault="00F41E07">
      <w:pPr>
        <w:spacing w:after="237" w:line="259" w:lineRule="auto"/>
        <w:ind w:left="6" w:right="0" w:firstLine="0"/>
        <w:jc w:val="left"/>
      </w:pPr>
      <w:r>
        <w:rPr>
          <w:color w:val="1F487C"/>
          <w:sz w:val="22"/>
        </w:rPr>
        <w:t xml:space="preserve"> </w:t>
      </w:r>
    </w:p>
    <w:p w14:paraId="4477A0A3" w14:textId="77777777" w:rsidR="00FF0DCE" w:rsidRDefault="00F41E07">
      <w:pPr>
        <w:spacing w:after="0" w:line="259" w:lineRule="auto"/>
        <w:ind w:left="546" w:right="0" w:firstLine="0"/>
        <w:jc w:val="left"/>
      </w:pPr>
      <w:r>
        <w:rPr>
          <w:b/>
          <w:sz w:val="24"/>
        </w:rPr>
        <w:t xml:space="preserve"> </w:t>
      </w:r>
    </w:p>
    <w:p w14:paraId="3C5A6242" w14:textId="77777777" w:rsidR="00FF0DCE" w:rsidRDefault="00F41E07">
      <w:pPr>
        <w:numPr>
          <w:ilvl w:val="0"/>
          <w:numId w:val="1"/>
        </w:numPr>
        <w:spacing w:after="3" w:line="259" w:lineRule="auto"/>
        <w:ind w:right="0" w:hanging="362"/>
        <w:jc w:val="left"/>
      </w:pPr>
      <w:r>
        <w:rPr>
          <w:b/>
          <w:sz w:val="24"/>
        </w:rPr>
        <w:t>RECORDS AND COMMUNICATIONS.</w:t>
      </w:r>
      <w:r>
        <w:rPr>
          <w:color w:val="000000"/>
          <w:sz w:val="24"/>
        </w:rPr>
        <w:t xml:space="preserve"> </w:t>
      </w:r>
    </w:p>
    <w:p w14:paraId="72785E08" w14:textId="77777777" w:rsidR="00FF0DCE" w:rsidRDefault="00F41E07">
      <w:pPr>
        <w:spacing w:after="0" w:line="259" w:lineRule="auto"/>
        <w:ind w:left="6" w:right="0" w:firstLine="0"/>
        <w:jc w:val="left"/>
      </w:pPr>
      <w:r>
        <w:rPr>
          <w:color w:val="000000"/>
        </w:rPr>
        <w:t xml:space="preserve"> </w:t>
      </w:r>
    </w:p>
    <w:p w14:paraId="0EBC53DE" w14:textId="77777777" w:rsidR="00FF0DCE" w:rsidRPr="007063AE" w:rsidRDefault="00F41E07" w:rsidP="00A5279D">
      <w:pPr>
        <w:ind w:left="720" w:right="116" w:firstLine="0"/>
        <w:rPr>
          <w:sz w:val="22"/>
        </w:rPr>
      </w:pPr>
      <w:r w:rsidRPr="007063AE">
        <w:rPr>
          <w:sz w:val="22"/>
        </w:rPr>
        <w:t>In conformity with the policy of RI, all serving the International Bridge, regardless of nationality, must maintain all official communications, records, and accounts in the English language.</w:t>
      </w:r>
      <w:r w:rsidRPr="007063AE">
        <w:rPr>
          <w:color w:val="000000"/>
          <w:sz w:val="22"/>
        </w:rPr>
        <w:t xml:space="preserve"> </w:t>
      </w:r>
    </w:p>
    <w:p w14:paraId="69EA21F8" w14:textId="77777777" w:rsidR="00FF0DCE" w:rsidRPr="007063AE" w:rsidRDefault="00F41E07">
      <w:pPr>
        <w:spacing w:after="18" w:line="259" w:lineRule="auto"/>
        <w:ind w:left="5" w:right="0" w:firstLine="0"/>
        <w:jc w:val="left"/>
        <w:rPr>
          <w:sz w:val="22"/>
        </w:rPr>
      </w:pPr>
      <w:r w:rsidRPr="007063AE">
        <w:rPr>
          <w:color w:val="000000"/>
          <w:sz w:val="22"/>
        </w:rPr>
        <w:lastRenderedPageBreak/>
        <w:t xml:space="preserve"> </w:t>
      </w:r>
    </w:p>
    <w:p w14:paraId="56261B62" w14:textId="77777777" w:rsidR="00FF0DCE" w:rsidRPr="006F25D7" w:rsidRDefault="00F41E07" w:rsidP="00866269">
      <w:pPr>
        <w:pStyle w:val="Paragrafoelenco"/>
        <w:numPr>
          <w:ilvl w:val="1"/>
          <w:numId w:val="1"/>
        </w:numPr>
        <w:spacing w:line="249" w:lineRule="auto"/>
        <w:ind w:left="1418" w:right="0" w:hanging="709"/>
        <w:rPr>
          <w:sz w:val="22"/>
        </w:rPr>
      </w:pPr>
      <w:r w:rsidRPr="007063AE">
        <w:rPr>
          <w:sz w:val="22"/>
        </w:rPr>
        <w:t>Dues and accounting are in US Dollars with conversion of payments from other currencies at current exchange rates</w:t>
      </w:r>
      <w:r w:rsidR="00186C15" w:rsidRPr="006F25D7">
        <w:rPr>
          <w:sz w:val="22"/>
        </w:rPr>
        <w:t>, as determined by RI and published monthly on the RI Website</w:t>
      </w:r>
      <w:r w:rsidRPr="006F25D7">
        <w:rPr>
          <w:sz w:val="22"/>
        </w:rPr>
        <w:t xml:space="preserve">. </w:t>
      </w:r>
    </w:p>
    <w:p w14:paraId="0EF554D9" w14:textId="77777777" w:rsidR="00FF0DCE" w:rsidRPr="007063AE" w:rsidRDefault="00F41E07">
      <w:pPr>
        <w:spacing w:after="84" w:line="259" w:lineRule="auto"/>
        <w:ind w:left="253" w:right="0" w:firstLine="0"/>
        <w:jc w:val="left"/>
        <w:rPr>
          <w:sz w:val="22"/>
        </w:rPr>
      </w:pPr>
      <w:r w:rsidRPr="007063AE">
        <w:rPr>
          <w:color w:val="000000"/>
          <w:sz w:val="22"/>
        </w:rPr>
        <w:t xml:space="preserve"> </w:t>
      </w:r>
    </w:p>
    <w:p w14:paraId="74C4BEED" w14:textId="77777777" w:rsidR="00FF0DCE" w:rsidRPr="007063AE" w:rsidRDefault="00F41E07" w:rsidP="00866269">
      <w:pPr>
        <w:pStyle w:val="Paragrafoelenco"/>
        <w:numPr>
          <w:ilvl w:val="1"/>
          <w:numId w:val="1"/>
        </w:numPr>
        <w:spacing w:line="249" w:lineRule="auto"/>
        <w:ind w:left="1418" w:right="0" w:hanging="709"/>
        <w:rPr>
          <w:sz w:val="22"/>
        </w:rPr>
      </w:pPr>
      <w:r w:rsidRPr="007063AE">
        <w:rPr>
          <w:sz w:val="22"/>
        </w:rPr>
        <w:t>Computer software, websites, and maintenance of records are subject to approval of the Executive Committee.</w:t>
      </w:r>
      <w:r w:rsidRPr="007063AE">
        <w:rPr>
          <w:color w:val="000000"/>
          <w:sz w:val="22"/>
        </w:rPr>
        <w:t xml:space="preserve"> </w:t>
      </w:r>
    </w:p>
    <w:p w14:paraId="3ADD8FD8" w14:textId="77777777" w:rsidR="00FF0DCE" w:rsidRPr="007063AE" w:rsidRDefault="00F41E07">
      <w:pPr>
        <w:spacing w:after="87" w:line="259" w:lineRule="auto"/>
        <w:ind w:left="253" w:right="0" w:firstLine="0"/>
        <w:jc w:val="left"/>
        <w:rPr>
          <w:sz w:val="22"/>
        </w:rPr>
      </w:pPr>
      <w:r w:rsidRPr="007063AE">
        <w:rPr>
          <w:color w:val="000000"/>
          <w:sz w:val="22"/>
        </w:rPr>
        <w:t xml:space="preserve"> </w:t>
      </w:r>
    </w:p>
    <w:p w14:paraId="60E43426" w14:textId="77777777" w:rsidR="00FF0DCE" w:rsidRPr="007063AE" w:rsidRDefault="00F41E07" w:rsidP="00866269">
      <w:pPr>
        <w:pStyle w:val="Paragrafoelenco"/>
        <w:numPr>
          <w:ilvl w:val="1"/>
          <w:numId w:val="1"/>
        </w:numPr>
        <w:spacing w:line="249" w:lineRule="auto"/>
        <w:ind w:left="1418" w:right="0" w:hanging="709"/>
        <w:rPr>
          <w:sz w:val="22"/>
        </w:rPr>
      </w:pPr>
      <w:r w:rsidRPr="007063AE">
        <w:rPr>
          <w:sz w:val="22"/>
        </w:rPr>
        <w:t>The Domain Name for the website shall be registered in the name of IYFR and be owned by IYFR.   Software purchased for IYFR shall be the property of IYFR.</w:t>
      </w:r>
      <w:r w:rsidRPr="007063AE">
        <w:rPr>
          <w:color w:val="000000"/>
          <w:sz w:val="22"/>
        </w:rPr>
        <w:t xml:space="preserve"> </w:t>
      </w:r>
    </w:p>
    <w:p w14:paraId="2DB1781D" w14:textId="77777777" w:rsidR="00FF0DCE" w:rsidRPr="007063AE" w:rsidRDefault="00F41E07">
      <w:pPr>
        <w:spacing w:after="18" w:line="259" w:lineRule="auto"/>
        <w:ind w:left="365" w:right="0" w:firstLine="0"/>
        <w:jc w:val="left"/>
        <w:rPr>
          <w:sz w:val="22"/>
        </w:rPr>
      </w:pPr>
      <w:r w:rsidRPr="007063AE">
        <w:rPr>
          <w:sz w:val="22"/>
        </w:rPr>
        <w:t xml:space="preserve"> </w:t>
      </w:r>
    </w:p>
    <w:p w14:paraId="0C59B001" w14:textId="77777777" w:rsidR="00FF0DCE" w:rsidRPr="007063AE" w:rsidRDefault="00186C15" w:rsidP="00866269">
      <w:pPr>
        <w:pStyle w:val="Paragrafoelenco"/>
        <w:numPr>
          <w:ilvl w:val="1"/>
          <w:numId w:val="1"/>
        </w:numPr>
        <w:spacing w:line="249" w:lineRule="auto"/>
        <w:ind w:left="1418" w:right="0" w:hanging="709"/>
        <w:rPr>
          <w:sz w:val="22"/>
        </w:rPr>
      </w:pPr>
      <w:r w:rsidRPr="007063AE">
        <w:rPr>
          <w:sz w:val="22"/>
        </w:rPr>
        <w:t xml:space="preserve">The International Bridge shall </w:t>
      </w:r>
      <w:r w:rsidRPr="00866269">
        <w:rPr>
          <w:sz w:val="22"/>
        </w:rPr>
        <w:t>e</w:t>
      </w:r>
      <w:r w:rsidR="00F41E07" w:rsidRPr="007063AE">
        <w:rPr>
          <w:sz w:val="22"/>
        </w:rPr>
        <w:t xml:space="preserve">nsure that the newsletter entitled </w:t>
      </w:r>
      <w:r w:rsidR="00586BF7" w:rsidRPr="007063AE">
        <w:rPr>
          <w:sz w:val="22"/>
        </w:rPr>
        <w:t>‘</w:t>
      </w:r>
      <w:proofErr w:type="spellStart"/>
      <w:r w:rsidR="00F41E07" w:rsidRPr="007063AE">
        <w:rPr>
          <w:sz w:val="22"/>
        </w:rPr>
        <w:t>Rotafloat</w:t>
      </w:r>
      <w:proofErr w:type="spellEnd"/>
      <w:r w:rsidR="00586BF7" w:rsidRPr="007063AE">
        <w:rPr>
          <w:sz w:val="22"/>
        </w:rPr>
        <w:t>’</w:t>
      </w:r>
      <w:r w:rsidR="00F41E07" w:rsidRPr="007063AE">
        <w:rPr>
          <w:sz w:val="22"/>
        </w:rPr>
        <w:t xml:space="preserve"> shall be publ</w:t>
      </w:r>
      <w:r w:rsidR="00937457" w:rsidRPr="007063AE">
        <w:rPr>
          <w:sz w:val="22"/>
        </w:rPr>
        <w:t>ished and distributed solely by</w:t>
      </w:r>
      <w:r w:rsidR="00F41E07" w:rsidRPr="007063AE">
        <w:rPr>
          <w:sz w:val="22"/>
        </w:rPr>
        <w:t xml:space="preserve"> electronic means for  all  members of  IYFR  at  least  twice  during each  Rotary  year.  Regional Commodores are responsible for collecting and reporting future activities and news coming from their Region.</w:t>
      </w:r>
      <w:r w:rsidR="00F41E07" w:rsidRPr="007063AE">
        <w:rPr>
          <w:color w:val="000000"/>
          <w:sz w:val="22"/>
        </w:rPr>
        <w:t xml:space="preserve"> </w:t>
      </w:r>
    </w:p>
    <w:p w14:paraId="67C1C411" w14:textId="77777777" w:rsidR="00FF0DCE" w:rsidRPr="007063AE" w:rsidRDefault="00F41E07">
      <w:pPr>
        <w:spacing w:after="18" w:line="259" w:lineRule="auto"/>
        <w:ind w:left="366" w:right="0" w:firstLine="0"/>
        <w:jc w:val="left"/>
        <w:rPr>
          <w:sz w:val="22"/>
        </w:rPr>
      </w:pPr>
      <w:r w:rsidRPr="007063AE">
        <w:rPr>
          <w:sz w:val="22"/>
        </w:rPr>
        <w:t xml:space="preserve"> </w:t>
      </w:r>
    </w:p>
    <w:p w14:paraId="0F8BB8BD" w14:textId="77777777" w:rsidR="00FF0DCE" w:rsidRPr="007063AE" w:rsidRDefault="00F41E07" w:rsidP="00866269">
      <w:pPr>
        <w:pStyle w:val="Paragrafoelenco"/>
        <w:numPr>
          <w:ilvl w:val="1"/>
          <w:numId w:val="1"/>
        </w:numPr>
        <w:spacing w:line="249" w:lineRule="auto"/>
        <w:ind w:left="1418" w:right="0" w:hanging="709"/>
        <w:rPr>
          <w:sz w:val="22"/>
        </w:rPr>
      </w:pPr>
      <w:r w:rsidRPr="007063AE">
        <w:rPr>
          <w:sz w:val="22"/>
        </w:rPr>
        <w:t>Financial records, in accordance with US Internal Revenue Service requirements, must be kept for 5 years from the date the original return is filed.</w:t>
      </w:r>
      <w:r w:rsidRPr="007063AE">
        <w:rPr>
          <w:color w:val="000000"/>
          <w:sz w:val="22"/>
        </w:rPr>
        <w:t xml:space="preserve"> </w:t>
      </w:r>
    </w:p>
    <w:p w14:paraId="7E3AE819" w14:textId="77777777" w:rsidR="00FF0DCE" w:rsidRDefault="00F41E07">
      <w:pPr>
        <w:spacing w:after="27" w:line="259" w:lineRule="auto"/>
        <w:ind w:left="6" w:right="0" w:firstLine="0"/>
        <w:jc w:val="left"/>
      </w:pPr>
      <w:r>
        <w:rPr>
          <w:color w:val="000000"/>
          <w:sz w:val="12"/>
        </w:rPr>
        <w:t xml:space="preserve"> </w:t>
      </w:r>
    </w:p>
    <w:p w14:paraId="34E70530" w14:textId="77777777" w:rsidR="00FF0DCE" w:rsidRDefault="00F41E07">
      <w:pPr>
        <w:spacing w:after="6" w:line="259" w:lineRule="auto"/>
        <w:ind w:left="6" w:right="0" w:firstLine="0"/>
        <w:jc w:val="left"/>
      </w:pPr>
      <w:r>
        <w:rPr>
          <w:color w:val="000000"/>
        </w:rPr>
        <w:t xml:space="preserve"> </w:t>
      </w:r>
    </w:p>
    <w:p w14:paraId="1DBED0E4" w14:textId="77777777" w:rsidR="00FF0DCE" w:rsidRDefault="00F41E07">
      <w:pPr>
        <w:numPr>
          <w:ilvl w:val="0"/>
          <w:numId w:val="1"/>
        </w:numPr>
        <w:spacing w:after="3" w:line="259" w:lineRule="auto"/>
        <w:ind w:right="0" w:hanging="362"/>
        <w:jc w:val="left"/>
      </w:pPr>
      <w:r>
        <w:rPr>
          <w:b/>
          <w:sz w:val="24"/>
        </w:rPr>
        <w:t>INTERNATIONAL BRIDGE ORGANIZATION AND POLICIES.</w:t>
      </w:r>
      <w:r>
        <w:rPr>
          <w:color w:val="000000"/>
          <w:sz w:val="24"/>
        </w:rPr>
        <w:t xml:space="preserve"> </w:t>
      </w:r>
    </w:p>
    <w:p w14:paraId="3C60751F" w14:textId="77777777" w:rsidR="00FF0DCE" w:rsidRDefault="00F41E07">
      <w:pPr>
        <w:spacing w:after="26" w:line="259" w:lineRule="auto"/>
        <w:ind w:left="6" w:right="0" w:firstLine="0"/>
        <w:jc w:val="left"/>
      </w:pPr>
      <w:r>
        <w:rPr>
          <w:color w:val="000000"/>
          <w:sz w:val="19"/>
        </w:rPr>
        <w:t xml:space="preserve"> </w:t>
      </w:r>
    </w:p>
    <w:p w14:paraId="5B7A0C3D" w14:textId="77777777" w:rsidR="00FF0DCE" w:rsidRPr="006F25D7" w:rsidRDefault="00F41E07" w:rsidP="00866269">
      <w:pPr>
        <w:pStyle w:val="Paragrafoelenco"/>
        <w:numPr>
          <w:ilvl w:val="1"/>
          <w:numId w:val="1"/>
        </w:numPr>
        <w:spacing w:line="249" w:lineRule="auto"/>
        <w:ind w:left="1418" w:right="0" w:hanging="709"/>
        <w:rPr>
          <w:sz w:val="22"/>
        </w:rPr>
      </w:pPr>
      <w:r w:rsidRPr="007063AE">
        <w:rPr>
          <w:sz w:val="22"/>
        </w:rPr>
        <w:t xml:space="preserve">The International Bridge </w:t>
      </w:r>
      <w:r w:rsidR="008D5901" w:rsidRPr="006F25D7">
        <w:rPr>
          <w:sz w:val="22"/>
        </w:rPr>
        <w:t xml:space="preserve">Executive </w:t>
      </w:r>
      <w:r w:rsidRPr="006F25D7">
        <w:rPr>
          <w:sz w:val="22"/>
        </w:rPr>
        <w:t>Officers of the Fellowship shall be the three members of the Executive Committee</w:t>
      </w:r>
      <w:r w:rsidR="00A310D1" w:rsidRPr="006F25D7">
        <w:rPr>
          <w:sz w:val="22"/>
        </w:rPr>
        <w:t>, the International Commodore, International Vice Commodore and International Rear Commodore.</w:t>
      </w:r>
    </w:p>
    <w:p w14:paraId="7434622A" w14:textId="77777777" w:rsidR="009C1AE7" w:rsidRPr="006F25D7" w:rsidRDefault="00F41E07" w:rsidP="00866269">
      <w:pPr>
        <w:ind w:left="1418" w:right="116" w:firstLine="0"/>
        <w:rPr>
          <w:sz w:val="22"/>
        </w:rPr>
      </w:pPr>
      <w:r w:rsidRPr="007063AE">
        <w:rPr>
          <w:sz w:val="22"/>
        </w:rPr>
        <w:t xml:space="preserve">All decisions of the Executive Committee shall be made by majority vote. The International Bridge shall be appointed by the </w:t>
      </w:r>
      <w:r w:rsidR="00A310D1" w:rsidRPr="007063AE">
        <w:rPr>
          <w:sz w:val="22"/>
        </w:rPr>
        <w:t>International Commodore</w:t>
      </w:r>
      <w:r w:rsidRPr="007063AE">
        <w:rPr>
          <w:sz w:val="22"/>
        </w:rPr>
        <w:t xml:space="preserve"> at his own discretion</w:t>
      </w:r>
      <w:r w:rsidR="00A310D1" w:rsidRPr="007063AE">
        <w:rPr>
          <w:sz w:val="22"/>
        </w:rPr>
        <w:t xml:space="preserve"> </w:t>
      </w:r>
      <w:r w:rsidR="00A310D1" w:rsidRPr="006F25D7">
        <w:rPr>
          <w:sz w:val="22"/>
        </w:rPr>
        <w:t xml:space="preserve">and </w:t>
      </w:r>
      <w:r w:rsidR="00263727" w:rsidRPr="006F25D7">
        <w:rPr>
          <w:sz w:val="22"/>
        </w:rPr>
        <w:t>may</w:t>
      </w:r>
      <w:r w:rsidR="00A310D1" w:rsidRPr="006F25D7">
        <w:rPr>
          <w:sz w:val="22"/>
        </w:rPr>
        <w:t xml:space="preserve"> consist of:</w:t>
      </w:r>
      <w:r w:rsidR="00BA26FF" w:rsidRPr="006F25D7">
        <w:rPr>
          <w:sz w:val="22"/>
        </w:rPr>
        <w:t xml:space="preserve"> </w:t>
      </w:r>
      <w:r w:rsidR="00A310D1" w:rsidRPr="006F25D7">
        <w:rPr>
          <w:sz w:val="22"/>
        </w:rPr>
        <w:t>-</w:t>
      </w:r>
    </w:p>
    <w:p w14:paraId="18A6D594" w14:textId="77777777" w:rsidR="00790B72" w:rsidRPr="006F25D7" w:rsidRDefault="00790B72" w:rsidP="00790B72">
      <w:pPr>
        <w:ind w:left="2160" w:right="116" w:firstLine="720"/>
        <w:rPr>
          <w:sz w:val="22"/>
        </w:rPr>
      </w:pPr>
      <w:r w:rsidRPr="006F25D7">
        <w:rPr>
          <w:sz w:val="22"/>
        </w:rPr>
        <w:t>Area Commodore (not already a member of the Executive Committee)</w:t>
      </w:r>
    </w:p>
    <w:p w14:paraId="535C4D08" w14:textId="77777777" w:rsidR="009C1AE7" w:rsidRPr="006F25D7" w:rsidRDefault="009C1AE7" w:rsidP="009C1AE7">
      <w:pPr>
        <w:ind w:left="1440" w:right="116" w:firstLine="0"/>
        <w:rPr>
          <w:sz w:val="22"/>
        </w:rPr>
      </w:pPr>
      <w:r w:rsidRPr="006F25D7">
        <w:rPr>
          <w:sz w:val="22"/>
        </w:rPr>
        <w:tab/>
      </w:r>
      <w:r w:rsidRPr="006F25D7">
        <w:rPr>
          <w:sz w:val="22"/>
        </w:rPr>
        <w:tab/>
      </w:r>
      <w:r w:rsidR="006446FF" w:rsidRPr="006F25D7">
        <w:rPr>
          <w:sz w:val="22"/>
        </w:rPr>
        <w:t xml:space="preserve">International </w:t>
      </w:r>
      <w:r w:rsidRPr="006F25D7">
        <w:rPr>
          <w:sz w:val="22"/>
        </w:rPr>
        <w:t>Treasurer</w:t>
      </w:r>
    </w:p>
    <w:p w14:paraId="17040393" w14:textId="77777777" w:rsidR="009C1AE7" w:rsidRPr="006F25D7" w:rsidRDefault="009C1AE7" w:rsidP="009C1AE7">
      <w:pPr>
        <w:ind w:left="2160" w:right="116" w:firstLine="720"/>
        <w:rPr>
          <w:sz w:val="22"/>
        </w:rPr>
      </w:pPr>
      <w:r w:rsidRPr="006F25D7">
        <w:rPr>
          <w:sz w:val="22"/>
        </w:rPr>
        <w:t>Chief of Staff</w:t>
      </w:r>
    </w:p>
    <w:p w14:paraId="1009E5D0" w14:textId="77777777" w:rsidR="009C1AE7" w:rsidRPr="006F25D7" w:rsidRDefault="009C1AE7" w:rsidP="009C1AE7">
      <w:pPr>
        <w:ind w:left="2160" w:right="116" w:firstLine="720"/>
        <w:rPr>
          <w:sz w:val="22"/>
        </w:rPr>
      </w:pPr>
      <w:r w:rsidRPr="006F25D7">
        <w:rPr>
          <w:sz w:val="22"/>
        </w:rPr>
        <w:t>Administrative Officer</w:t>
      </w:r>
    </w:p>
    <w:p w14:paraId="66C21402" w14:textId="77777777" w:rsidR="009C1AE7" w:rsidRPr="006F25D7" w:rsidRDefault="00790B72" w:rsidP="009C1AE7">
      <w:pPr>
        <w:ind w:left="2160" w:right="116" w:firstLine="720"/>
        <w:rPr>
          <w:sz w:val="22"/>
        </w:rPr>
      </w:pPr>
      <w:r w:rsidRPr="006F25D7">
        <w:rPr>
          <w:sz w:val="22"/>
        </w:rPr>
        <w:t>Executive Secretary</w:t>
      </w:r>
    </w:p>
    <w:p w14:paraId="3E867A73" w14:textId="77777777" w:rsidR="00790B72" w:rsidRPr="006F25D7" w:rsidRDefault="00790B72" w:rsidP="009C1AE7">
      <w:pPr>
        <w:ind w:left="2160" w:right="116" w:firstLine="720"/>
        <w:rPr>
          <w:sz w:val="22"/>
        </w:rPr>
      </w:pPr>
      <w:r w:rsidRPr="006F25D7">
        <w:rPr>
          <w:sz w:val="22"/>
        </w:rPr>
        <w:t>Webmaster</w:t>
      </w:r>
    </w:p>
    <w:p w14:paraId="481472EE" w14:textId="77777777" w:rsidR="00790B72" w:rsidRPr="006F25D7" w:rsidRDefault="00790B72" w:rsidP="009C1AE7">
      <w:pPr>
        <w:ind w:left="2160" w:right="116" w:firstLine="720"/>
        <w:rPr>
          <w:sz w:val="22"/>
        </w:rPr>
      </w:pPr>
      <w:r w:rsidRPr="006F25D7">
        <w:rPr>
          <w:sz w:val="22"/>
        </w:rPr>
        <w:t>Assistant Webmaster</w:t>
      </w:r>
    </w:p>
    <w:p w14:paraId="5389F68B" w14:textId="77777777" w:rsidR="00790B72" w:rsidRPr="006F25D7" w:rsidRDefault="00790B72" w:rsidP="009C1AE7">
      <w:pPr>
        <w:ind w:left="2160" w:right="116" w:firstLine="720"/>
        <w:rPr>
          <w:sz w:val="22"/>
        </w:rPr>
      </w:pPr>
      <w:proofErr w:type="spellStart"/>
      <w:r w:rsidRPr="006F25D7">
        <w:rPr>
          <w:sz w:val="22"/>
        </w:rPr>
        <w:t>Rotafloat</w:t>
      </w:r>
      <w:proofErr w:type="spellEnd"/>
      <w:r w:rsidRPr="006F25D7">
        <w:rPr>
          <w:sz w:val="22"/>
        </w:rPr>
        <w:t xml:space="preserve"> Editor and Publisher</w:t>
      </w:r>
    </w:p>
    <w:p w14:paraId="6EC4036B" w14:textId="77777777" w:rsidR="00790B72" w:rsidRPr="006F25D7" w:rsidRDefault="00790B72" w:rsidP="009C1AE7">
      <w:pPr>
        <w:ind w:left="2160" w:right="116" w:firstLine="720"/>
        <w:rPr>
          <w:sz w:val="22"/>
        </w:rPr>
      </w:pPr>
      <w:r w:rsidRPr="006F25D7">
        <w:rPr>
          <w:sz w:val="22"/>
        </w:rPr>
        <w:t>Legal Officer</w:t>
      </w:r>
    </w:p>
    <w:p w14:paraId="70C4004D" w14:textId="77777777" w:rsidR="00630BD4" w:rsidRPr="006F25D7" w:rsidRDefault="00630BD4" w:rsidP="009C1AE7">
      <w:pPr>
        <w:ind w:left="2160" w:right="116" w:firstLine="720"/>
        <w:rPr>
          <w:sz w:val="22"/>
        </w:rPr>
      </w:pPr>
      <w:r w:rsidRPr="006F25D7">
        <w:rPr>
          <w:sz w:val="22"/>
        </w:rPr>
        <w:t>Grants Officer</w:t>
      </w:r>
    </w:p>
    <w:p w14:paraId="2A4C817C" w14:textId="77777777" w:rsidR="00790B72" w:rsidRPr="006F25D7" w:rsidRDefault="00790B72" w:rsidP="009C1AE7">
      <w:pPr>
        <w:ind w:left="2160" w:right="116" w:firstLine="720"/>
        <w:rPr>
          <w:sz w:val="22"/>
        </w:rPr>
      </w:pPr>
      <w:r w:rsidRPr="006F25D7">
        <w:rPr>
          <w:sz w:val="22"/>
        </w:rPr>
        <w:t>Regalia Officers</w:t>
      </w:r>
    </w:p>
    <w:p w14:paraId="54104118" w14:textId="77777777" w:rsidR="00790B72" w:rsidRPr="006F25D7" w:rsidRDefault="00790B72" w:rsidP="009C1AE7">
      <w:pPr>
        <w:ind w:left="2160" w:right="116" w:firstLine="720"/>
        <w:rPr>
          <w:sz w:val="22"/>
        </w:rPr>
      </w:pPr>
      <w:r w:rsidRPr="006F25D7">
        <w:rPr>
          <w:sz w:val="22"/>
        </w:rPr>
        <w:t>Public Relations Officer</w:t>
      </w:r>
    </w:p>
    <w:p w14:paraId="0E9E27C3" w14:textId="77777777" w:rsidR="00055234" w:rsidRPr="006F25D7" w:rsidRDefault="00055234" w:rsidP="009C1AE7">
      <w:pPr>
        <w:ind w:left="2160" w:right="116" w:firstLine="720"/>
        <w:rPr>
          <w:sz w:val="22"/>
        </w:rPr>
      </w:pPr>
      <w:r w:rsidRPr="006F25D7">
        <w:rPr>
          <w:sz w:val="22"/>
        </w:rPr>
        <w:t>Historian</w:t>
      </w:r>
    </w:p>
    <w:p w14:paraId="646828D9" w14:textId="77777777" w:rsidR="00A310D1" w:rsidRPr="006F25D7" w:rsidRDefault="00A310D1" w:rsidP="009C1AE7">
      <w:pPr>
        <w:ind w:left="2160" w:right="116" w:firstLine="720"/>
        <w:rPr>
          <w:sz w:val="22"/>
        </w:rPr>
      </w:pPr>
      <w:r w:rsidRPr="006F25D7">
        <w:rPr>
          <w:sz w:val="22"/>
        </w:rPr>
        <w:t>Or other position, as deemed necessary at the time</w:t>
      </w:r>
    </w:p>
    <w:p w14:paraId="0AF3F1D7" w14:textId="77777777" w:rsidR="00FF0DCE" w:rsidRDefault="00FF0DCE" w:rsidP="00790B72">
      <w:pPr>
        <w:spacing w:after="18" w:line="259" w:lineRule="auto"/>
        <w:ind w:left="0" w:right="0" w:firstLine="0"/>
        <w:jc w:val="left"/>
      </w:pPr>
    </w:p>
    <w:p w14:paraId="4B9172E3" w14:textId="77777777" w:rsidR="00FF0DCE" w:rsidRPr="007063AE" w:rsidRDefault="00F41E07" w:rsidP="00866269">
      <w:pPr>
        <w:pStyle w:val="Paragrafoelenco"/>
        <w:numPr>
          <w:ilvl w:val="1"/>
          <w:numId w:val="1"/>
        </w:numPr>
        <w:spacing w:line="249" w:lineRule="auto"/>
        <w:ind w:left="1418" w:right="0" w:hanging="709"/>
        <w:rPr>
          <w:sz w:val="22"/>
        </w:rPr>
      </w:pPr>
      <w:r w:rsidRPr="007063AE">
        <w:rPr>
          <w:sz w:val="22"/>
        </w:rPr>
        <w:t>The term of office for all members of the International Bridge shall be for a period of not more than two years in any one office, except that ACs and RCs may be appointed to successive terms.   This restriction shall not prohibit an IC reappointing a member of a previous bridge to the new bridge.</w:t>
      </w:r>
      <w:r w:rsidRPr="007063AE">
        <w:rPr>
          <w:color w:val="000000"/>
          <w:sz w:val="22"/>
        </w:rPr>
        <w:t xml:space="preserve"> </w:t>
      </w:r>
    </w:p>
    <w:p w14:paraId="25F147A2" w14:textId="77777777" w:rsidR="00FF0DCE" w:rsidRPr="007063AE" w:rsidRDefault="00F41E07">
      <w:pPr>
        <w:spacing w:after="76" w:line="259" w:lineRule="auto"/>
        <w:ind w:left="364" w:right="0" w:firstLine="0"/>
        <w:jc w:val="left"/>
        <w:rPr>
          <w:sz w:val="22"/>
        </w:rPr>
      </w:pPr>
      <w:r w:rsidRPr="007063AE">
        <w:rPr>
          <w:sz w:val="22"/>
        </w:rPr>
        <w:t xml:space="preserve"> </w:t>
      </w:r>
    </w:p>
    <w:p w14:paraId="3455CB2C" w14:textId="77777777" w:rsidR="00FF0DCE" w:rsidRPr="007063AE" w:rsidRDefault="00F41E07" w:rsidP="00866269">
      <w:pPr>
        <w:pStyle w:val="Paragrafoelenco"/>
        <w:numPr>
          <w:ilvl w:val="1"/>
          <w:numId w:val="1"/>
        </w:numPr>
        <w:spacing w:line="249" w:lineRule="auto"/>
        <w:ind w:left="1418" w:right="0" w:hanging="709"/>
        <w:rPr>
          <w:sz w:val="22"/>
        </w:rPr>
      </w:pPr>
      <w:r w:rsidRPr="007063AE">
        <w:rPr>
          <w:sz w:val="22"/>
        </w:rPr>
        <w:lastRenderedPageBreak/>
        <w:t>The Executive Committee is responsible for the collection of dues, income from regalia sales and other sources, and for expenditures. The Executive Committee shall oversee the ACs and RCs in their geographic Areas, the maintenance of existing Fleets, the organization of new Fleets and should attend the RI Convention. The Executive Committee should plan and execute the activities of the Fellowship at the AGM, the RI Convention booth and the pre and post-convention events.</w:t>
      </w:r>
      <w:r w:rsidRPr="007063AE">
        <w:rPr>
          <w:color w:val="000000"/>
          <w:sz w:val="22"/>
        </w:rPr>
        <w:t xml:space="preserve"> </w:t>
      </w:r>
    </w:p>
    <w:p w14:paraId="5A602F19" w14:textId="77777777" w:rsidR="00FF0DCE" w:rsidRDefault="00F41E07">
      <w:pPr>
        <w:spacing w:after="18" w:line="259" w:lineRule="auto"/>
        <w:ind w:left="118" w:right="0" w:firstLine="0"/>
        <w:jc w:val="left"/>
      </w:pPr>
      <w:r>
        <w:t xml:space="preserve"> </w:t>
      </w:r>
    </w:p>
    <w:p w14:paraId="36FBC34D" w14:textId="77777777" w:rsidR="00FF0DCE" w:rsidRPr="007063AE" w:rsidRDefault="00F41E07" w:rsidP="00866269">
      <w:pPr>
        <w:pStyle w:val="Paragrafoelenco"/>
        <w:numPr>
          <w:ilvl w:val="1"/>
          <w:numId w:val="1"/>
        </w:numPr>
        <w:spacing w:line="249" w:lineRule="auto"/>
        <w:ind w:left="1418" w:right="0" w:hanging="709"/>
        <w:rPr>
          <w:sz w:val="24"/>
          <w:szCs w:val="24"/>
        </w:rPr>
      </w:pPr>
      <w:r w:rsidRPr="007063AE">
        <w:rPr>
          <w:sz w:val="24"/>
          <w:szCs w:val="24"/>
        </w:rPr>
        <w:t xml:space="preserve">The </w:t>
      </w:r>
      <w:r w:rsidRPr="00866269">
        <w:rPr>
          <w:sz w:val="22"/>
        </w:rPr>
        <w:t>International</w:t>
      </w:r>
      <w:r w:rsidRPr="007063AE">
        <w:rPr>
          <w:sz w:val="24"/>
          <w:szCs w:val="24"/>
        </w:rPr>
        <w:t xml:space="preserve"> Commodore.</w:t>
      </w:r>
      <w:r w:rsidRPr="007063AE">
        <w:rPr>
          <w:color w:val="000000"/>
          <w:sz w:val="24"/>
          <w:szCs w:val="24"/>
        </w:rPr>
        <w:t xml:space="preserve"> </w:t>
      </w:r>
    </w:p>
    <w:p w14:paraId="7380260E" w14:textId="77777777" w:rsidR="00FF0DCE" w:rsidRDefault="00F41E07">
      <w:pPr>
        <w:spacing w:after="87" w:line="259" w:lineRule="auto"/>
        <w:ind w:left="6" w:right="0" w:firstLine="0"/>
        <w:jc w:val="left"/>
      </w:pPr>
      <w:r>
        <w:rPr>
          <w:color w:val="000000"/>
          <w:sz w:val="12"/>
        </w:rPr>
        <w:t xml:space="preserve"> </w:t>
      </w:r>
    </w:p>
    <w:p w14:paraId="1640D30F" w14:textId="77777777" w:rsidR="00FF0DCE" w:rsidRPr="007063AE" w:rsidRDefault="00F41E07" w:rsidP="00866269">
      <w:pPr>
        <w:numPr>
          <w:ilvl w:val="2"/>
          <w:numId w:val="1"/>
        </w:numPr>
        <w:ind w:left="2466" w:right="116" w:hanging="1048"/>
        <w:rPr>
          <w:sz w:val="22"/>
        </w:rPr>
      </w:pPr>
      <w:r w:rsidRPr="007063AE">
        <w:rPr>
          <w:sz w:val="22"/>
        </w:rPr>
        <w:t>Serves as Chief Executive Officer of the Fellowship, is ex-officio member of all committees, and makes the executive decisions not allotted to the Executive Committee. Be responsible for expansion of Fleets and promotion and organization of new Fleets. The IC can appoint an AC for his Area.</w:t>
      </w:r>
      <w:r w:rsidRPr="007063AE">
        <w:rPr>
          <w:color w:val="000000"/>
          <w:sz w:val="22"/>
        </w:rPr>
        <w:t xml:space="preserve"> </w:t>
      </w:r>
    </w:p>
    <w:p w14:paraId="4FEDB68C" w14:textId="77777777" w:rsidR="00FF0DCE" w:rsidRPr="007063AE" w:rsidRDefault="00F41E07">
      <w:pPr>
        <w:spacing w:after="18" w:line="259" w:lineRule="auto"/>
        <w:ind w:left="635" w:right="0" w:firstLine="0"/>
        <w:jc w:val="left"/>
        <w:rPr>
          <w:sz w:val="22"/>
        </w:rPr>
      </w:pPr>
      <w:r w:rsidRPr="007063AE">
        <w:rPr>
          <w:color w:val="000000"/>
          <w:sz w:val="22"/>
        </w:rPr>
        <w:t xml:space="preserve"> </w:t>
      </w:r>
    </w:p>
    <w:p w14:paraId="6D80F95D" w14:textId="77777777" w:rsidR="00FF0DCE" w:rsidRPr="007063AE" w:rsidRDefault="00F41E07" w:rsidP="00866269">
      <w:pPr>
        <w:numPr>
          <w:ilvl w:val="2"/>
          <w:numId w:val="1"/>
        </w:numPr>
        <w:ind w:left="2466" w:right="116" w:hanging="1048"/>
        <w:rPr>
          <w:sz w:val="22"/>
        </w:rPr>
      </w:pPr>
      <w:r w:rsidRPr="007063AE">
        <w:rPr>
          <w:sz w:val="22"/>
        </w:rPr>
        <w:t>Prior to July 1st of the change of Administration year, the IC arranges a transfer of a minimum of 10,000 USD to the Incoming IC so that he can maintain operations. The balance of the International Treasury is transferred by the 30 September after completion of the final accounts.</w:t>
      </w:r>
      <w:r w:rsidRPr="007063AE">
        <w:rPr>
          <w:color w:val="000000"/>
          <w:sz w:val="22"/>
        </w:rPr>
        <w:t xml:space="preserve"> </w:t>
      </w:r>
    </w:p>
    <w:p w14:paraId="07EB6331" w14:textId="77777777" w:rsidR="00FF0DCE" w:rsidRPr="007063AE" w:rsidRDefault="00F41E07">
      <w:pPr>
        <w:spacing w:after="84" w:line="259" w:lineRule="auto"/>
        <w:ind w:left="637" w:right="0" w:firstLine="0"/>
        <w:jc w:val="left"/>
        <w:rPr>
          <w:sz w:val="22"/>
        </w:rPr>
      </w:pPr>
      <w:r w:rsidRPr="007063AE">
        <w:rPr>
          <w:color w:val="000000"/>
          <w:sz w:val="22"/>
        </w:rPr>
        <w:t xml:space="preserve"> </w:t>
      </w:r>
    </w:p>
    <w:p w14:paraId="6C4912C2" w14:textId="77777777" w:rsidR="00FF0DCE" w:rsidRPr="006F25D7" w:rsidRDefault="00F41E07" w:rsidP="00866269">
      <w:pPr>
        <w:numPr>
          <w:ilvl w:val="2"/>
          <w:numId w:val="1"/>
        </w:numPr>
        <w:ind w:left="2466" w:right="116" w:hanging="1048"/>
      </w:pPr>
      <w:r w:rsidRPr="007063AE">
        <w:rPr>
          <w:sz w:val="22"/>
        </w:rPr>
        <w:t>The IC is responsible for all travel expenses when visiting Fleets and attending the RI Conventions during his term of office. He is therefore upon completion of each year, entitled to claim and accept reimbursement of up to 6</w:t>
      </w:r>
      <w:r w:rsidR="00A310D1" w:rsidRPr="007063AE">
        <w:rPr>
          <w:sz w:val="22"/>
        </w:rPr>
        <w:t>,</w:t>
      </w:r>
      <w:r w:rsidRPr="007063AE">
        <w:rPr>
          <w:sz w:val="22"/>
        </w:rPr>
        <w:t xml:space="preserve">000 USD upon completion of his annual duties, RI Convention </w:t>
      </w:r>
      <w:r w:rsidRPr="006F25D7">
        <w:rPr>
          <w:sz w:val="22"/>
        </w:rPr>
        <w:t>included</w:t>
      </w:r>
      <w:r w:rsidR="00186C15" w:rsidRPr="006F25D7">
        <w:rPr>
          <w:sz w:val="22"/>
        </w:rPr>
        <w:t>, on production of receipts to the appropriate Area Treasurer</w:t>
      </w:r>
      <w:r w:rsidRPr="006F25D7">
        <w:rPr>
          <w:sz w:val="22"/>
        </w:rPr>
        <w:t>.</w:t>
      </w:r>
      <w:r w:rsidRPr="006F25D7">
        <w:t xml:space="preserve"> </w:t>
      </w:r>
    </w:p>
    <w:p w14:paraId="4A619303" w14:textId="77777777" w:rsidR="00FF0DCE" w:rsidRDefault="00F41E07">
      <w:pPr>
        <w:spacing w:after="84" w:line="259" w:lineRule="auto"/>
        <w:ind w:left="6" w:right="0" w:firstLine="0"/>
        <w:jc w:val="left"/>
      </w:pPr>
      <w:r>
        <w:rPr>
          <w:color w:val="000000"/>
          <w:sz w:val="12"/>
        </w:rPr>
        <w:t xml:space="preserve"> </w:t>
      </w:r>
    </w:p>
    <w:p w14:paraId="1C51C1B8" w14:textId="77777777" w:rsidR="00FF0DCE" w:rsidRPr="007063AE" w:rsidRDefault="00F41E07" w:rsidP="00866269">
      <w:pPr>
        <w:pStyle w:val="Paragrafoelenco"/>
        <w:numPr>
          <w:ilvl w:val="1"/>
          <w:numId w:val="1"/>
        </w:numPr>
        <w:spacing w:line="249" w:lineRule="auto"/>
        <w:ind w:left="1418" w:right="0" w:hanging="709"/>
        <w:rPr>
          <w:sz w:val="24"/>
          <w:szCs w:val="24"/>
        </w:rPr>
      </w:pPr>
      <w:r w:rsidRPr="007063AE">
        <w:rPr>
          <w:sz w:val="24"/>
          <w:szCs w:val="24"/>
        </w:rPr>
        <w:t xml:space="preserve">The </w:t>
      </w:r>
      <w:r w:rsidRPr="00866269">
        <w:rPr>
          <w:sz w:val="22"/>
        </w:rPr>
        <w:t>International</w:t>
      </w:r>
      <w:r w:rsidRPr="007063AE">
        <w:rPr>
          <w:sz w:val="24"/>
          <w:szCs w:val="24"/>
        </w:rPr>
        <w:t xml:space="preserve"> Vice Commodore.</w:t>
      </w:r>
      <w:r w:rsidRPr="007063AE">
        <w:rPr>
          <w:color w:val="000000"/>
          <w:sz w:val="24"/>
          <w:szCs w:val="24"/>
        </w:rPr>
        <w:t xml:space="preserve"> </w:t>
      </w:r>
    </w:p>
    <w:p w14:paraId="07816B57" w14:textId="77777777" w:rsidR="00FF0DCE" w:rsidRPr="007063AE" w:rsidRDefault="00F41E07">
      <w:pPr>
        <w:spacing w:after="84" w:line="259" w:lineRule="auto"/>
        <w:ind w:left="6" w:right="0" w:firstLine="0"/>
        <w:jc w:val="left"/>
        <w:rPr>
          <w:sz w:val="22"/>
        </w:rPr>
      </w:pPr>
      <w:r w:rsidRPr="007063AE">
        <w:rPr>
          <w:color w:val="000000"/>
          <w:sz w:val="22"/>
        </w:rPr>
        <w:t xml:space="preserve"> </w:t>
      </w:r>
    </w:p>
    <w:p w14:paraId="0AFFA4A0" w14:textId="77777777" w:rsidR="00FF0DCE" w:rsidRPr="006F25D7" w:rsidRDefault="00F41E07" w:rsidP="00866269">
      <w:pPr>
        <w:numPr>
          <w:ilvl w:val="2"/>
          <w:numId w:val="1"/>
        </w:numPr>
        <w:ind w:left="2466" w:right="116" w:hanging="1048"/>
        <w:rPr>
          <w:sz w:val="22"/>
        </w:rPr>
      </w:pPr>
      <w:r w:rsidRPr="007063AE">
        <w:rPr>
          <w:sz w:val="22"/>
        </w:rPr>
        <w:t>Assists the IC in the discharge of official duties and act</w:t>
      </w:r>
      <w:r w:rsidR="00586BF7" w:rsidRPr="007063AE">
        <w:rPr>
          <w:sz w:val="22"/>
        </w:rPr>
        <w:t>s</w:t>
      </w:r>
      <w:r w:rsidRPr="007063AE">
        <w:rPr>
          <w:sz w:val="22"/>
        </w:rPr>
        <w:t xml:space="preserve"> as IC in the event the IC is temporary unable to</w:t>
      </w:r>
      <w:r w:rsidRPr="007063AE">
        <w:rPr>
          <w:color w:val="FF0000"/>
          <w:sz w:val="22"/>
        </w:rPr>
        <w:t xml:space="preserve"> </w:t>
      </w:r>
      <w:r w:rsidR="00186C15" w:rsidRPr="006F25D7">
        <w:rPr>
          <w:sz w:val="22"/>
        </w:rPr>
        <w:t>fulfil</w:t>
      </w:r>
      <w:r w:rsidRPr="006F25D7">
        <w:rPr>
          <w:sz w:val="22"/>
        </w:rPr>
        <w:t xml:space="preserve"> his duties. If the IC is unable to complete his term the IVC will step up and complete the IC term in a vacant position status and with the existing </w:t>
      </w:r>
      <w:r w:rsidR="00A310D1" w:rsidRPr="006F25D7">
        <w:rPr>
          <w:sz w:val="22"/>
        </w:rPr>
        <w:t xml:space="preserve">Bridge </w:t>
      </w:r>
      <w:r w:rsidRPr="006F25D7">
        <w:rPr>
          <w:sz w:val="22"/>
        </w:rPr>
        <w:t>Staff</w:t>
      </w:r>
      <w:r w:rsidR="004D247D" w:rsidRPr="006F25D7">
        <w:rPr>
          <w:sz w:val="22"/>
        </w:rPr>
        <w:t xml:space="preserve">. </w:t>
      </w:r>
      <w:r w:rsidRPr="006F25D7">
        <w:rPr>
          <w:sz w:val="22"/>
        </w:rPr>
        <w:t xml:space="preserve"> </w:t>
      </w:r>
      <w:r w:rsidR="004D247D" w:rsidRPr="006F25D7">
        <w:rPr>
          <w:sz w:val="22"/>
        </w:rPr>
        <w:t xml:space="preserve">He </w:t>
      </w:r>
      <w:r w:rsidRPr="006F25D7">
        <w:rPr>
          <w:sz w:val="22"/>
        </w:rPr>
        <w:t>can claim the balance of</w:t>
      </w:r>
      <w:r w:rsidR="004D247D" w:rsidRPr="006F25D7">
        <w:rPr>
          <w:sz w:val="22"/>
        </w:rPr>
        <w:t xml:space="preserve"> the IC’s</w:t>
      </w:r>
      <w:r w:rsidRPr="006F25D7">
        <w:rPr>
          <w:sz w:val="22"/>
        </w:rPr>
        <w:t xml:space="preserve"> travel expenses. He</w:t>
      </w:r>
      <w:r w:rsidR="004D247D" w:rsidRPr="006F25D7">
        <w:rPr>
          <w:sz w:val="22"/>
        </w:rPr>
        <w:t>,</w:t>
      </w:r>
      <w:r w:rsidRPr="006F25D7">
        <w:rPr>
          <w:sz w:val="22"/>
        </w:rPr>
        <w:t xml:space="preserve"> at the end of each year of his term</w:t>
      </w:r>
      <w:r w:rsidR="004D247D" w:rsidRPr="006F25D7">
        <w:rPr>
          <w:sz w:val="22"/>
        </w:rPr>
        <w:t>,</w:t>
      </w:r>
      <w:r w:rsidRPr="006F25D7">
        <w:rPr>
          <w:sz w:val="22"/>
        </w:rPr>
        <w:t xml:space="preserve"> is entitled to claim and accept reimbursement of up to 2,500 USD upon completion of his annual duties</w:t>
      </w:r>
      <w:r w:rsidR="00186C15" w:rsidRPr="006F25D7">
        <w:rPr>
          <w:sz w:val="22"/>
        </w:rPr>
        <w:t xml:space="preserve">, on production of receipts to the appropriate Area Treasurer. </w:t>
      </w:r>
    </w:p>
    <w:p w14:paraId="0C5B5490" w14:textId="77777777" w:rsidR="00FF0DCE" w:rsidRPr="006F25D7" w:rsidRDefault="00F41E07">
      <w:pPr>
        <w:spacing w:after="18" w:line="259" w:lineRule="auto"/>
        <w:ind w:left="637" w:right="0" w:firstLine="0"/>
        <w:jc w:val="left"/>
        <w:rPr>
          <w:sz w:val="22"/>
        </w:rPr>
      </w:pPr>
      <w:r w:rsidRPr="006F25D7">
        <w:rPr>
          <w:sz w:val="22"/>
        </w:rPr>
        <w:t xml:space="preserve"> </w:t>
      </w:r>
    </w:p>
    <w:p w14:paraId="26C7C1E6" w14:textId="77777777" w:rsidR="00FF0DCE" w:rsidRPr="007063AE" w:rsidRDefault="00F41E07" w:rsidP="00866269">
      <w:pPr>
        <w:numPr>
          <w:ilvl w:val="2"/>
          <w:numId w:val="1"/>
        </w:numPr>
        <w:ind w:left="2466" w:right="116" w:hanging="1048"/>
        <w:rPr>
          <w:sz w:val="22"/>
        </w:rPr>
      </w:pPr>
      <w:r w:rsidRPr="007063AE">
        <w:rPr>
          <w:sz w:val="22"/>
        </w:rPr>
        <w:t>Is responsible, along with the IC, IRC, ACs and RCs for expansion of Fleets and promotion and organization of new Fleets and shall have responsibility as AC for his Area.</w:t>
      </w:r>
      <w:r w:rsidRPr="007063AE">
        <w:rPr>
          <w:color w:val="000000"/>
          <w:sz w:val="22"/>
        </w:rPr>
        <w:t xml:space="preserve"> </w:t>
      </w:r>
    </w:p>
    <w:p w14:paraId="58666720" w14:textId="77777777" w:rsidR="00FF0DCE" w:rsidRDefault="00F41E07">
      <w:pPr>
        <w:spacing w:after="87" w:line="259" w:lineRule="auto"/>
        <w:ind w:left="6" w:right="0" w:firstLine="0"/>
        <w:jc w:val="left"/>
        <w:rPr>
          <w:color w:val="000000"/>
          <w:sz w:val="22"/>
        </w:rPr>
      </w:pPr>
      <w:r w:rsidRPr="007063AE">
        <w:rPr>
          <w:color w:val="000000"/>
          <w:sz w:val="22"/>
        </w:rPr>
        <w:t xml:space="preserve"> </w:t>
      </w:r>
    </w:p>
    <w:p w14:paraId="6B8F16E8" w14:textId="77777777" w:rsidR="007063AE" w:rsidRPr="007063AE" w:rsidRDefault="007063AE">
      <w:pPr>
        <w:spacing w:after="87" w:line="259" w:lineRule="auto"/>
        <w:ind w:left="6" w:right="0" w:firstLine="0"/>
        <w:jc w:val="left"/>
        <w:rPr>
          <w:sz w:val="22"/>
        </w:rPr>
      </w:pPr>
    </w:p>
    <w:p w14:paraId="6B6EABC7" w14:textId="77777777" w:rsidR="00FF0DCE" w:rsidRPr="007063AE" w:rsidRDefault="00F41E07" w:rsidP="00866269">
      <w:pPr>
        <w:pStyle w:val="Paragrafoelenco"/>
        <w:numPr>
          <w:ilvl w:val="1"/>
          <w:numId w:val="1"/>
        </w:numPr>
        <w:spacing w:line="249" w:lineRule="auto"/>
        <w:ind w:left="1418" w:right="0" w:hanging="709"/>
        <w:rPr>
          <w:sz w:val="24"/>
          <w:szCs w:val="24"/>
        </w:rPr>
      </w:pPr>
      <w:r w:rsidRPr="007063AE">
        <w:rPr>
          <w:sz w:val="24"/>
          <w:szCs w:val="24"/>
        </w:rPr>
        <w:t xml:space="preserve">The </w:t>
      </w:r>
      <w:r w:rsidRPr="00866269">
        <w:rPr>
          <w:sz w:val="22"/>
        </w:rPr>
        <w:t>International</w:t>
      </w:r>
      <w:r w:rsidRPr="007063AE">
        <w:rPr>
          <w:sz w:val="24"/>
          <w:szCs w:val="24"/>
        </w:rPr>
        <w:t xml:space="preserve"> Rear Commodore.</w:t>
      </w:r>
      <w:r w:rsidRPr="007063AE">
        <w:rPr>
          <w:color w:val="000000"/>
          <w:sz w:val="24"/>
          <w:szCs w:val="24"/>
        </w:rPr>
        <w:t xml:space="preserve"> </w:t>
      </w:r>
    </w:p>
    <w:p w14:paraId="0FC0E7E8" w14:textId="77777777" w:rsidR="00FF0DCE" w:rsidRDefault="00F41E07">
      <w:pPr>
        <w:spacing w:after="54" w:line="259" w:lineRule="auto"/>
        <w:ind w:left="447" w:right="0" w:firstLine="0"/>
        <w:jc w:val="left"/>
      </w:pPr>
      <w:r>
        <w:t xml:space="preserve"> </w:t>
      </w:r>
    </w:p>
    <w:p w14:paraId="768D776F" w14:textId="77777777" w:rsidR="00FF0DCE" w:rsidRPr="006F25D7" w:rsidRDefault="00F41E07" w:rsidP="00866269">
      <w:pPr>
        <w:numPr>
          <w:ilvl w:val="2"/>
          <w:numId w:val="1"/>
        </w:numPr>
        <w:ind w:left="2466" w:right="116" w:hanging="1048"/>
        <w:rPr>
          <w:sz w:val="22"/>
        </w:rPr>
      </w:pPr>
      <w:r w:rsidRPr="006F25D7">
        <w:rPr>
          <w:sz w:val="22"/>
        </w:rPr>
        <w:t>Supports the IC and IVC in their duties, and, in their absence acts in their stead</w:t>
      </w:r>
      <w:r w:rsidR="005023FE" w:rsidRPr="006F25D7">
        <w:rPr>
          <w:sz w:val="22"/>
        </w:rPr>
        <w:t xml:space="preserve">.   If the IVC is unable to complete his term the IRC will step up and complete the IVC term in a vacant position status and with the existing </w:t>
      </w:r>
      <w:r w:rsidR="004D247D" w:rsidRPr="006F25D7">
        <w:rPr>
          <w:sz w:val="22"/>
        </w:rPr>
        <w:t xml:space="preserve">Bridge </w:t>
      </w:r>
      <w:r w:rsidR="005023FE" w:rsidRPr="006F25D7">
        <w:rPr>
          <w:sz w:val="22"/>
        </w:rPr>
        <w:t>Staff</w:t>
      </w:r>
      <w:r w:rsidR="00586BF7" w:rsidRPr="006F25D7">
        <w:rPr>
          <w:sz w:val="22"/>
        </w:rPr>
        <w:t>.</w:t>
      </w:r>
      <w:r w:rsidR="004D247D" w:rsidRPr="006F25D7">
        <w:rPr>
          <w:sz w:val="22"/>
        </w:rPr>
        <w:t xml:space="preserve"> </w:t>
      </w:r>
      <w:r w:rsidR="005023FE" w:rsidRPr="006F25D7">
        <w:rPr>
          <w:sz w:val="22"/>
        </w:rPr>
        <w:t xml:space="preserve"> </w:t>
      </w:r>
      <w:r w:rsidR="004D247D" w:rsidRPr="006F25D7">
        <w:rPr>
          <w:sz w:val="22"/>
        </w:rPr>
        <w:t xml:space="preserve">He </w:t>
      </w:r>
      <w:r w:rsidR="005023FE" w:rsidRPr="006F25D7">
        <w:rPr>
          <w:sz w:val="22"/>
        </w:rPr>
        <w:t xml:space="preserve">can claim the balance of </w:t>
      </w:r>
      <w:r w:rsidR="004D247D" w:rsidRPr="006F25D7">
        <w:rPr>
          <w:sz w:val="22"/>
        </w:rPr>
        <w:t>the IVC’s</w:t>
      </w:r>
      <w:r w:rsidR="005023FE" w:rsidRPr="006F25D7">
        <w:rPr>
          <w:sz w:val="22"/>
        </w:rPr>
        <w:t xml:space="preserve"> travel expenses. </w:t>
      </w:r>
      <w:r w:rsidRPr="006F25D7">
        <w:rPr>
          <w:sz w:val="22"/>
        </w:rPr>
        <w:t xml:space="preserve">He at the end of each year of his </w:t>
      </w:r>
      <w:r w:rsidRPr="006F25D7">
        <w:rPr>
          <w:sz w:val="22"/>
        </w:rPr>
        <w:lastRenderedPageBreak/>
        <w:t>term is also entitled to claim and accept reimbursement of up to 1</w:t>
      </w:r>
      <w:r w:rsidR="00A310D1" w:rsidRPr="006F25D7">
        <w:rPr>
          <w:sz w:val="22"/>
        </w:rPr>
        <w:t>,</w:t>
      </w:r>
      <w:r w:rsidRPr="006F25D7">
        <w:rPr>
          <w:sz w:val="22"/>
        </w:rPr>
        <w:t>500 USD, upon completion of his annual duties</w:t>
      </w:r>
      <w:r w:rsidR="00186C15" w:rsidRPr="006F25D7">
        <w:rPr>
          <w:sz w:val="22"/>
        </w:rPr>
        <w:t>, on production of receipts to the appropriate Area Treasurer.</w:t>
      </w:r>
    </w:p>
    <w:p w14:paraId="2C2BDA75" w14:textId="77777777" w:rsidR="001840A7" w:rsidRDefault="001840A7" w:rsidP="001840A7">
      <w:pPr>
        <w:ind w:left="1970" w:right="116" w:firstLine="0"/>
        <w:rPr>
          <w:sz w:val="22"/>
        </w:rPr>
      </w:pPr>
    </w:p>
    <w:p w14:paraId="29687B2B" w14:textId="77777777" w:rsidR="001840A7" w:rsidRDefault="001840A7" w:rsidP="00866269">
      <w:pPr>
        <w:numPr>
          <w:ilvl w:val="2"/>
          <w:numId w:val="1"/>
        </w:numPr>
        <w:ind w:left="2466" w:right="116" w:hanging="1048"/>
        <w:rPr>
          <w:sz w:val="22"/>
        </w:rPr>
      </w:pPr>
      <w:r w:rsidRPr="007063AE">
        <w:rPr>
          <w:sz w:val="22"/>
        </w:rPr>
        <w:t>Is responsible, along with the IC, IVC, ACs and RCs for expansion of Fleets and promotion and organization of new Fleets and shall have responsibility as AC for his Area.</w:t>
      </w:r>
    </w:p>
    <w:p w14:paraId="2849F119" w14:textId="77777777" w:rsidR="001840A7" w:rsidRDefault="001840A7" w:rsidP="001840A7">
      <w:pPr>
        <w:pStyle w:val="Paragrafoelenco"/>
        <w:rPr>
          <w:sz w:val="22"/>
        </w:rPr>
      </w:pPr>
    </w:p>
    <w:p w14:paraId="37B302B5" w14:textId="77777777" w:rsidR="001840A7" w:rsidRPr="006F25D7" w:rsidRDefault="001840A7" w:rsidP="00866269">
      <w:pPr>
        <w:numPr>
          <w:ilvl w:val="2"/>
          <w:numId w:val="1"/>
        </w:numPr>
        <w:ind w:left="2466" w:right="116" w:hanging="1048"/>
        <w:rPr>
          <w:sz w:val="22"/>
        </w:rPr>
      </w:pPr>
      <w:r w:rsidRPr="006F25D7">
        <w:rPr>
          <w:sz w:val="22"/>
        </w:rPr>
        <w:t xml:space="preserve">The International Rear Commodore shall be elected for a </w:t>
      </w:r>
      <w:r w:rsidR="00935D7C" w:rsidRPr="006F25D7">
        <w:rPr>
          <w:sz w:val="22"/>
        </w:rPr>
        <w:t>two-year</w:t>
      </w:r>
      <w:r w:rsidRPr="006F25D7">
        <w:rPr>
          <w:sz w:val="22"/>
        </w:rPr>
        <w:t xml:space="preserve"> term and shall move to Vice Commodore and International Commodore, unless there are extenuating circumstances.  </w:t>
      </w:r>
      <w:r w:rsidR="00935D7C" w:rsidRPr="006F25D7">
        <w:rPr>
          <w:sz w:val="22"/>
        </w:rPr>
        <w:t>The incoming IRC should, whenever possible, be selected from the same Area as the outgoing IC.  The nominations for the incoming IRC should be in time to allow for the election of the new IRC to allow him to take advantage of the early rates for the first RI Convention of his term of office.</w:t>
      </w:r>
      <w:r w:rsidR="00C07B68" w:rsidRPr="006F25D7">
        <w:rPr>
          <w:sz w:val="22"/>
        </w:rPr>
        <w:t xml:space="preserve"> ( See ‘IYFR Procedures and Regulations’).</w:t>
      </w:r>
    </w:p>
    <w:p w14:paraId="697B9D30" w14:textId="77777777" w:rsidR="00FF0DCE" w:rsidRPr="007063AE" w:rsidRDefault="00F41E07" w:rsidP="001840A7">
      <w:pPr>
        <w:spacing w:after="18" w:line="259" w:lineRule="auto"/>
        <w:ind w:left="633" w:right="0" w:firstLine="0"/>
        <w:jc w:val="left"/>
        <w:rPr>
          <w:sz w:val="22"/>
        </w:rPr>
      </w:pPr>
      <w:r w:rsidRPr="007063AE">
        <w:rPr>
          <w:sz w:val="22"/>
        </w:rPr>
        <w:t xml:space="preserve"> </w:t>
      </w:r>
    </w:p>
    <w:p w14:paraId="25B619E9" w14:textId="094333AF" w:rsidR="00790B72" w:rsidRPr="00866269" w:rsidRDefault="001A17F8" w:rsidP="00866269">
      <w:pPr>
        <w:pStyle w:val="Paragrafoelenco"/>
        <w:numPr>
          <w:ilvl w:val="1"/>
          <w:numId w:val="1"/>
        </w:numPr>
        <w:spacing w:line="249" w:lineRule="auto"/>
        <w:ind w:left="1418" w:right="0" w:hanging="709"/>
        <w:rPr>
          <w:sz w:val="22"/>
        </w:rPr>
      </w:pPr>
      <w:r w:rsidRPr="007063AE">
        <w:rPr>
          <w:sz w:val="22"/>
        </w:rPr>
        <w:tab/>
      </w:r>
      <w:r w:rsidR="00F41E07" w:rsidRPr="007063AE">
        <w:rPr>
          <w:sz w:val="24"/>
          <w:szCs w:val="24"/>
        </w:rPr>
        <w:t xml:space="preserve">The Area </w:t>
      </w:r>
      <w:r w:rsidR="00F41E07" w:rsidRPr="00866269">
        <w:rPr>
          <w:sz w:val="22"/>
        </w:rPr>
        <w:t>Commodore</w:t>
      </w:r>
      <w:r w:rsidR="00F41E07" w:rsidRPr="007063AE">
        <w:rPr>
          <w:sz w:val="24"/>
          <w:szCs w:val="24"/>
        </w:rPr>
        <w:t xml:space="preserve">. </w:t>
      </w:r>
      <w:r w:rsidR="00F41E07" w:rsidRPr="007063AE">
        <w:rPr>
          <w:sz w:val="22"/>
        </w:rPr>
        <w:t>Is nominated by the IVC upon assumption of his duties as IC</w:t>
      </w:r>
      <w:r w:rsidR="005023FE" w:rsidRPr="007063AE">
        <w:rPr>
          <w:sz w:val="22"/>
        </w:rPr>
        <w:t xml:space="preserve"> </w:t>
      </w:r>
      <w:r w:rsidR="005023FE" w:rsidRPr="006F25D7">
        <w:rPr>
          <w:sz w:val="22"/>
        </w:rPr>
        <w:t>on 1</w:t>
      </w:r>
      <w:r w:rsidR="005023FE" w:rsidRPr="006F25D7">
        <w:rPr>
          <w:sz w:val="22"/>
          <w:vertAlign w:val="superscript"/>
        </w:rPr>
        <w:t>st</w:t>
      </w:r>
      <w:r w:rsidR="005023FE" w:rsidRPr="006F25D7">
        <w:rPr>
          <w:sz w:val="22"/>
        </w:rPr>
        <w:t xml:space="preserve"> July</w:t>
      </w:r>
      <w:r w:rsidR="00263727" w:rsidRPr="006F25D7">
        <w:rPr>
          <w:sz w:val="22"/>
        </w:rPr>
        <w:t>.</w:t>
      </w:r>
      <w:r w:rsidR="007063AE" w:rsidRPr="006F25D7">
        <w:rPr>
          <w:sz w:val="22"/>
        </w:rPr>
        <w:t xml:space="preserve"> </w:t>
      </w:r>
      <w:r w:rsidR="004D247D" w:rsidRPr="006F25D7">
        <w:rPr>
          <w:sz w:val="22"/>
        </w:rPr>
        <w:t>H</w:t>
      </w:r>
      <w:r w:rsidR="00263727" w:rsidRPr="006F25D7">
        <w:rPr>
          <w:sz w:val="22"/>
        </w:rPr>
        <w:t>e</w:t>
      </w:r>
      <w:r w:rsidR="004D247D" w:rsidRPr="006F25D7">
        <w:rPr>
          <w:sz w:val="22"/>
        </w:rPr>
        <w:t xml:space="preserve"> o</w:t>
      </w:r>
      <w:r w:rsidR="00F41E07" w:rsidRPr="006F25D7">
        <w:rPr>
          <w:sz w:val="22"/>
        </w:rPr>
        <w:t xml:space="preserve">verviews and coordinates all his Area activities. </w:t>
      </w:r>
      <w:r w:rsidR="00866269">
        <w:rPr>
          <w:sz w:val="22"/>
        </w:rPr>
        <w:br/>
      </w:r>
      <w:r w:rsidR="004B7114" w:rsidRPr="00866269">
        <w:rPr>
          <w:sz w:val="22"/>
        </w:rPr>
        <w:t>The IVC and IRC will act as Area Commodores for their Areas.</w:t>
      </w:r>
    </w:p>
    <w:p w14:paraId="560CD0F1" w14:textId="77777777" w:rsidR="00FF0DCE" w:rsidRPr="007063AE" w:rsidRDefault="00F41E07">
      <w:pPr>
        <w:spacing w:after="18" w:line="259" w:lineRule="auto"/>
        <w:ind w:left="163" w:right="0" w:firstLine="0"/>
        <w:jc w:val="left"/>
        <w:rPr>
          <w:sz w:val="22"/>
        </w:rPr>
      </w:pPr>
      <w:r w:rsidRPr="007063AE">
        <w:rPr>
          <w:sz w:val="22"/>
        </w:rPr>
        <w:t xml:space="preserve"> </w:t>
      </w:r>
    </w:p>
    <w:p w14:paraId="44B88A76" w14:textId="0F8E68A8" w:rsidR="00FF0DCE" w:rsidRPr="006F25D7" w:rsidRDefault="00F41E07" w:rsidP="00866269">
      <w:pPr>
        <w:pStyle w:val="Paragrafoelenco"/>
        <w:numPr>
          <w:ilvl w:val="1"/>
          <w:numId w:val="1"/>
        </w:numPr>
        <w:spacing w:line="249" w:lineRule="auto"/>
        <w:ind w:left="1418" w:right="0" w:hanging="709"/>
        <w:rPr>
          <w:sz w:val="22"/>
        </w:rPr>
      </w:pPr>
      <w:r w:rsidRPr="006F25D7">
        <w:rPr>
          <w:sz w:val="24"/>
          <w:szCs w:val="24"/>
        </w:rPr>
        <w:t>The Region</w:t>
      </w:r>
      <w:r w:rsidR="004B7114" w:rsidRPr="006F25D7">
        <w:rPr>
          <w:sz w:val="24"/>
          <w:szCs w:val="24"/>
        </w:rPr>
        <w:t>al</w:t>
      </w:r>
      <w:r w:rsidRPr="006F25D7">
        <w:rPr>
          <w:sz w:val="24"/>
          <w:szCs w:val="24"/>
        </w:rPr>
        <w:t xml:space="preserve"> Commodore</w:t>
      </w:r>
      <w:r w:rsidR="004B7114" w:rsidRPr="006F25D7">
        <w:rPr>
          <w:sz w:val="24"/>
          <w:szCs w:val="24"/>
        </w:rPr>
        <w:t>s</w:t>
      </w:r>
      <w:r w:rsidR="004B7114" w:rsidRPr="006F25D7">
        <w:rPr>
          <w:sz w:val="22"/>
        </w:rPr>
        <w:t xml:space="preserve"> are</w:t>
      </w:r>
      <w:r w:rsidRPr="006F25D7">
        <w:rPr>
          <w:sz w:val="22"/>
        </w:rPr>
        <w:t xml:space="preserve"> nominated by the IC upon proposal</w:t>
      </w:r>
      <w:r w:rsidR="004B7114" w:rsidRPr="006F25D7">
        <w:rPr>
          <w:sz w:val="22"/>
        </w:rPr>
        <w:t>s</w:t>
      </w:r>
      <w:r w:rsidRPr="006F25D7">
        <w:rPr>
          <w:sz w:val="22"/>
        </w:rPr>
        <w:t xml:space="preserve"> coming from</w:t>
      </w:r>
      <w:r w:rsidR="004B7114" w:rsidRPr="006F25D7">
        <w:rPr>
          <w:sz w:val="22"/>
        </w:rPr>
        <w:t xml:space="preserve"> the relevant Area Commodore. They are</w:t>
      </w:r>
      <w:r w:rsidRPr="006F25D7">
        <w:rPr>
          <w:sz w:val="22"/>
        </w:rPr>
        <w:t xml:space="preserve"> responsible </w:t>
      </w:r>
      <w:r w:rsidR="00263727" w:rsidRPr="006F25D7">
        <w:rPr>
          <w:sz w:val="22"/>
        </w:rPr>
        <w:t>for</w:t>
      </w:r>
      <w:r w:rsidRPr="006F25D7">
        <w:rPr>
          <w:sz w:val="22"/>
        </w:rPr>
        <w:t xml:space="preserve"> link</w:t>
      </w:r>
      <w:r w:rsidR="00263727" w:rsidRPr="006F25D7">
        <w:rPr>
          <w:sz w:val="22"/>
        </w:rPr>
        <w:t>ing</w:t>
      </w:r>
      <w:r w:rsidRPr="006F25D7">
        <w:rPr>
          <w:sz w:val="22"/>
        </w:rPr>
        <w:t xml:space="preserve"> the IB to the assigned Fleets, translating</w:t>
      </w:r>
      <w:r w:rsidR="001A17F8" w:rsidRPr="006F25D7">
        <w:rPr>
          <w:sz w:val="22"/>
        </w:rPr>
        <w:t>,</w:t>
      </w:r>
      <w:r w:rsidRPr="006F25D7">
        <w:rPr>
          <w:sz w:val="22"/>
        </w:rPr>
        <w:t xml:space="preserve"> if necessary</w:t>
      </w:r>
      <w:r w:rsidR="001A17F8" w:rsidRPr="006F25D7">
        <w:rPr>
          <w:sz w:val="22"/>
        </w:rPr>
        <w:t>,</w:t>
      </w:r>
      <w:r w:rsidRPr="006F25D7">
        <w:rPr>
          <w:sz w:val="22"/>
        </w:rPr>
        <w:t xml:space="preserve"> all the communications to and from the I</w:t>
      </w:r>
      <w:r w:rsidR="004B7114" w:rsidRPr="006F25D7">
        <w:rPr>
          <w:sz w:val="22"/>
        </w:rPr>
        <w:t>B into the local language(s). They oversee</w:t>
      </w:r>
      <w:r w:rsidRPr="006F25D7">
        <w:rPr>
          <w:sz w:val="22"/>
        </w:rPr>
        <w:t xml:space="preserve"> the assigned Fleets activities. </w:t>
      </w:r>
    </w:p>
    <w:p w14:paraId="76A4B3B2" w14:textId="77777777" w:rsidR="00822256" w:rsidRPr="006F25D7" w:rsidRDefault="00822256" w:rsidP="00822256">
      <w:pPr>
        <w:spacing w:after="35" w:line="281" w:lineRule="auto"/>
        <w:ind w:left="0" w:right="116" w:firstLine="0"/>
      </w:pPr>
    </w:p>
    <w:p w14:paraId="278EA3E9" w14:textId="77777777" w:rsidR="001A17F8" w:rsidRDefault="001A17F8" w:rsidP="00822256">
      <w:pPr>
        <w:spacing w:after="35" w:line="281" w:lineRule="auto"/>
        <w:ind w:left="0" w:right="116" w:firstLine="0"/>
      </w:pPr>
    </w:p>
    <w:p w14:paraId="2632D905" w14:textId="77777777" w:rsidR="00FF0DCE" w:rsidRDefault="00F41E07" w:rsidP="001142DD">
      <w:pPr>
        <w:numPr>
          <w:ilvl w:val="0"/>
          <w:numId w:val="1"/>
        </w:numPr>
        <w:spacing w:after="3" w:line="259" w:lineRule="auto"/>
        <w:ind w:right="0" w:hanging="405"/>
        <w:jc w:val="left"/>
      </w:pPr>
      <w:r>
        <w:rPr>
          <w:b/>
          <w:sz w:val="24"/>
        </w:rPr>
        <w:t>REGIONS, FLEETS AND SQUADRONS ORGANIZATION</w:t>
      </w:r>
      <w:r>
        <w:rPr>
          <w:color w:val="000000"/>
          <w:sz w:val="24"/>
        </w:rPr>
        <w:t xml:space="preserve"> </w:t>
      </w:r>
    </w:p>
    <w:p w14:paraId="07BC5136" w14:textId="77777777" w:rsidR="00FF0DCE" w:rsidRDefault="00F41E07">
      <w:pPr>
        <w:spacing w:after="16" w:line="259" w:lineRule="auto"/>
        <w:ind w:left="6" w:right="0" w:firstLine="0"/>
        <w:jc w:val="left"/>
      </w:pPr>
      <w:r>
        <w:rPr>
          <w:color w:val="000000"/>
        </w:rPr>
        <w:t xml:space="preserve"> </w:t>
      </w:r>
    </w:p>
    <w:p w14:paraId="5E844787" w14:textId="77777777" w:rsidR="00FF0DCE" w:rsidRPr="007063AE" w:rsidRDefault="00F41E07" w:rsidP="001142DD">
      <w:pPr>
        <w:numPr>
          <w:ilvl w:val="1"/>
          <w:numId w:val="1"/>
        </w:numPr>
        <w:spacing w:after="203"/>
        <w:ind w:right="116" w:hanging="405"/>
        <w:rPr>
          <w:sz w:val="22"/>
        </w:rPr>
      </w:pPr>
      <w:r w:rsidRPr="007063AE">
        <w:rPr>
          <w:b/>
          <w:sz w:val="22"/>
        </w:rPr>
        <w:t>Regions</w:t>
      </w:r>
      <w:r w:rsidRPr="007063AE">
        <w:rPr>
          <w:sz w:val="22"/>
        </w:rPr>
        <w:t>.   Any three or more Fleets (whether in one Country, in part of a Country or in a group of neighbo</w:t>
      </w:r>
      <w:r w:rsidR="00586BF7" w:rsidRPr="007063AE">
        <w:rPr>
          <w:sz w:val="22"/>
        </w:rPr>
        <w:t>u</w:t>
      </w:r>
      <w:r w:rsidRPr="007063AE">
        <w:rPr>
          <w:sz w:val="22"/>
        </w:rPr>
        <w:t>ring Countries) may together</w:t>
      </w:r>
      <w:r w:rsidR="003B19B5" w:rsidRPr="007063AE">
        <w:rPr>
          <w:sz w:val="22"/>
        </w:rPr>
        <w:t xml:space="preserve"> apply to their AC and to the </w:t>
      </w:r>
      <w:r w:rsidR="003B19B5" w:rsidRPr="007063AE">
        <w:rPr>
          <w:color w:val="FF0000"/>
          <w:sz w:val="22"/>
        </w:rPr>
        <w:t>EC</w:t>
      </w:r>
      <w:r w:rsidRPr="007063AE">
        <w:rPr>
          <w:sz w:val="22"/>
        </w:rPr>
        <w:t xml:space="preserve"> to establish them as a Region and to appoint a RC for their Fleets. They may at that time or later recommend one of their members for appointment as their RC. In exceptional cases the EC can take into consideration, upon proposal of the relevant AC, to form a Region out of two Fleets.</w:t>
      </w:r>
      <w:r w:rsidRPr="007063AE">
        <w:rPr>
          <w:color w:val="000000"/>
          <w:sz w:val="22"/>
        </w:rPr>
        <w:t xml:space="preserve"> </w:t>
      </w:r>
      <w:r w:rsidRPr="007063AE">
        <w:rPr>
          <w:color w:val="1F3864" w:themeColor="accent5" w:themeShade="80"/>
          <w:sz w:val="22"/>
        </w:rPr>
        <w:t xml:space="preserve">A Region, with the approval of its members at the Regional AGM may adopt and subsequently amend its own rules for the Region itself and the Fleets within that Region, providing that such rules shall not conflict with the General Rules. </w:t>
      </w:r>
    </w:p>
    <w:p w14:paraId="13B8E7C1" w14:textId="77777777" w:rsidR="00FF0DCE" w:rsidRPr="007063AE" w:rsidRDefault="00F41E07" w:rsidP="001142DD">
      <w:pPr>
        <w:numPr>
          <w:ilvl w:val="1"/>
          <w:numId w:val="1"/>
        </w:numPr>
        <w:spacing w:line="356" w:lineRule="auto"/>
        <w:ind w:right="116" w:hanging="405"/>
        <w:rPr>
          <w:color w:val="1F3864" w:themeColor="accent5" w:themeShade="80"/>
          <w:sz w:val="22"/>
        </w:rPr>
      </w:pPr>
      <w:r w:rsidRPr="007063AE">
        <w:rPr>
          <w:b/>
          <w:sz w:val="22"/>
        </w:rPr>
        <w:t>Fleets.</w:t>
      </w:r>
      <w:r w:rsidRPr="007063AE">
        <w:rPr>
          <w:sz w:val="22"/>
        </w:rPr>
        <w:t xml:space="preserve"> Twenty or more Members may organize and apply for approval as a ‘Chartered Fleet’. A Fleet’s name shall be descriptive of </w:t>
      </w:r>
      <w:r w:rsidR="00937457" w:rsidRPr="007063AE">
        <w:rPr>
          <w:sz w:val="22"/>
        </w:rPr>
        <w:t>a</w:t>
      </w:r>
      <w:r w:rsidRPr="007063AE">
        <w:rPr>
          <w:sz w:val="22"/>
        </w:rPr>
        <w:t xml:space="preserve"> geographic feature where it is located.  The FC shall be the primary contact person with the International Bridge through RC and AC</w:t>
      </w:r>
      <w:r w:rsidRPr="007063AE">
        <w:rPr>
          <w:color w:val="1F3864" w:themeColor="accent5" w:themeShade="80"/>
          <w:sz w:val="22"/>
        </w:rPr>
        <w:t xml:space="preserve">. Members that are unable to join a Fleet because of lack of proximity to a nearest fleet are temporarily berthed in the World E-Fleet until such time that they are assimilated to a Fleet or are able to build a new Squadron and eventually a new Fleet.  </w:t>
      </w:r>
    </w:p>
    <w:p w14:paraId="379F8532" w14:textId="77777777" w:rsidR="00FF0DCE" w:rsidRPr="007063AE" w:rsidRDefault="00F41E07">
      <w:pPr>
        <w:spacing w:after="18" w:line="259" w:lineRule="auto"/>
        <w:ind w:left="546" w:right="0" w:firstLine="0"/>
        <w:jc w:val="left"/>
        <w:rPr>
          <w:sz w:val="22"/>
        </w:rPr>
      </w:pPr>
      <w:r w:rsidRPr="007063AE">
        <w:rPr>
          <w:sz w:val="22"/>
        </w:rPr>
        <w:t xml:space="preserve"> </w:t>
      </w:r>
    </w:p>
    <w:p w14:paraId="7DC59DD6" w14:textId="77777777" w:rsidR="00FF0DCE" w:rsidRPr="007063AE" w:rsidRDefault="00F41E07" w:rsidP="00866269">
      <w:pPr>
        <w:numPr>
          <w:ilvl w:val="2"/>
          <w:numId w:val="1"/>
        </w:numPr>
        <w:ind w:left="2466" w:right="116" w:hanging="1048"/>
        <w:rPr>
          <w:sz w:val="22"/>
        </w:rPr>
      </w:pPr>
      <w:r w:rsidRPr="007063AE">
        <w:rPr>
          <w:sz w:val="22"/>
        </w:rPr>
        <w:t xml:space="preserve">Each </w:t>
      </w:r>
      <w:r w:rsidRPr="007063AE">
        <w:rPr>
          <w:color w:val="1F3864" w:themeColor="accent5" w:themeShade="80"/>
          <w:sz w:val="22"/>
        </w:rPr>
        <w:t>Fleet/</w:t>
      </w:r>
      <w:r w:rsidRPr="00866269">
        <w:rPr>
          <w:sz w:val="22"/>
        </w:rPr>
        <w:t>Region</w:t>
      </w:r>
      <w:r w:rsidRPr="007063AE">
        <w:rPr>
          <w:color w:val="1F3864" w:themeColor="accent5" w:themeShade="80"/>
          <w:sz w:val="22"/>
        </w:rPr>
        <w:t xml:space="preserve"> </w:t>
      </w:r>
      <w:r w:rsidRPr="007063AE">
        <w:rPr>
          <w:sz w:val="22"/>
        </w:rPr>
        <w:t>may establish its own Fleet</w:t>
      </w:r>
      <w:r w:rsidRPr="007063AE">
        <w:rPr>
          <w:color w:val="1F3864" w:themeColor="accent5" w:themeShade="80"/>
          <w:sz w:val="22"/>
        </w:rPr>
        <w:t xml:space="preserve">/Region </w:t>
      </w:r>
      <w:r w:rsidRPr="007063AE">
        <w:rPr>
          <w:sz w:val="22"/>
        </w:rPr>
        <w:t>Rules for the approval of the Members of the Fleet</w:t>
      </w:r>
      <w:r w:rsidRPr="007063AE">
        <w:rPr>
          <w:color w:val="1F3864" w:themeColor="accent5" w:themeShade="80"/>
          <w:sz w:val="22"/>
        </w:rPr>
        <w:t>/Region</w:t>
      </w:r>
      <w:r w:rsidRPr="007063AE">
        <w:rPr>
          <w:sz w:val="22"/>
        </w:rPr>
        <w:t xml:space="preserve">. Any such Rules shall not conflict with these </w:t>
      </w:r>
      <w:r w:rsidRPr="007063AE">
        <w:rPr>
          <w:sz w:val="22"/>
        </w:rPr>
        <w:lastRenderedPageBreak/>
        <w:t xml:space="preserve">General Rules and, in the event of any inconsistency, these General Rules shall prevail. </w:t>
      </w:r>
      <w:r w:rsidRPr="007063AE">
        <w:rPr>
          <w:color w:val="000000"/>
          <w:sz w:val="22"/>
        </w:rPr>
        <w:t xml:space="preserve"> </w:t>
      </w:r>
    </w:p>
    <w:p w14:paraId="2145104F" w14:textId="77777777" w:rsidR="00FF0DCE" w:rsidRPr="007063AE" w:rsidRDefault="00F41E07">
      <w:pPr>
        <w:spacing w:after="24" w:line="259" w:lineRule="auto"/>
        <w:ind w:left="6" w:right="0" w:firstLine="0"/>
        <w:jc w:val="left"/>
        <w:rPr>
          <w:sz w:val="22"/>
        </w:rPr>
      </w:pPr>
      <w:r w:rsidRPr="007063AE">
        <w:rPr>
          <w:color w:val="000000"/>
          <w:sz w:val="22"/>
        </w:rPr>
        <w:t xml:space="preserve"> </w:t>
      </w:r>
    </w:p>
    <w:p w14:paraId="718F5A06" w14:textId="77777777" w:rsidR="00FF0DCE" w:rsidRPr="007063AE" w:rsidRDefault="00F41E07" w:rsidP="00866269">
      <w:pPr>
        <w:numPr>
          <w:ilvl w:val="2"/>
          <w:numId w:val="1"/>
        </w:numPr>
        <w:ind w:left="2466" w:right="116" w:hanging="1048"/>
        <w:rPr>
          <w:sz w:val="22"/>
        </w:rPr>
      </w:pPr>
      <w:r w:rsidRPr="007063AE">
        <w:rPr>
          <w:sz w:val="22"/>
        </w:rPr>
        <w:t>Each year, prior to the beginning of the RI Year on 1st July, the Fleet shall hold an AGM.   Fleet Officers, including FC, FVC, FRC, Secretary, Treasurer and other officers as determined by the Fleet, shall be elected for a period not longer than two years.</w:t>
      </w:r>
      <w:r w:rsidRPr="007063AE">
        <w:rPr>
          <w:color w:val="000000"/>
          <w:sz w:val="22"/>
        </w:rPr>
        <w:t xml:space="preserve"> </w:t>
      </w:r>
    </w:p>
    <w:p w14:paraId="237D8248" w14:textId="77777777" w:rsidR="00FF0DCE" w:rsidRPr="007063AE" w:rsidRDefault="00F41E07">
      <w:pPr>
        <w:spacing w:after="18" w:line="259" w:lineRule="auto"/>
        <w:ind w:left="569" w:right="0" w:firstLine="0"/>
        <w:jc w:val="left"/>
        <w:rPr>
          <w:sz w:val="22"/>
        </w:rPr>
      </w:pPr>
      <w:r w:rsidRPr="007063AE">
        <w:rPr>
          <w:sz w:val="22"/>
        </w:rPr>
        <w:t xml:space="preserve"> </w:t>
      </w:r>
    </w:p>
    <w:p w14:paraId="20FBBF6D" w14:textId="77777777" w:rsidR="00FF0DCE" w:rsidRPr="007063AE" w:rsidRDefault="00F41E07" w:rsidP="00866269">
      <w:pPr>
        <w:numPr>
          <w:ilvl w:val="2"/>
          <w:numId w:val="1"/>
        </w:numPr>
        <w:ind w:left="2466" w:right="116" w:hanging="1048"/>
        <w:rPr>
          <w:sz w:val="22"/>
        </w:rPr>
      </w:pPr>
      <w:r w:rsidRPr="007063AE">
        <w:rPr>
          <w:sz w:val="22"/>
        </w:rPr>
        <w:t xml:space="preserve">The online database of the Fellowship’s members is the </w:t>
      </w:r>
      <w:r w:rsidR="005F184B" w:rsidRPr="007063AE">
        <w:rPr>
          <w:sz w:val="22"/>
        </w:rPr>
        <w:t>official record of each member and must be continually</w:t>
      </w:r>
      <w:r w:rsidRPr="007063AE">
        <w:rPr>
          <w:sz w:val="22"/>
        </w:rPr>
        <w:t xml:space="preserve"> updated.  I</w:t>
      </w:r>
      <w:r w:rsidR="005F184B" w:rsidRPr="007063AE">
        <w:rPr>
          <w:sz w:val="22"/>
        </w:rPr>
        <w:t xml:space="preserve">t </w:t>
      </w:r>
      <w:r w:rsidRPr="007063AE">
        <w:rPr>
          <w:sz w:val="22"/>
        </w:rPr>
        <w:t>is</w:t>
      </w:r>
      <w:r w:rsidR="005F184B" w:rsidRPr="006F25D7">
        <w:rPr>
          <w:sz w:val="22"/>
        </w:rPr>
        <w:t xml:space="preserve"> the </w:t>
      </w:r>
      <w:r w:rsidR="005F184B" w:rsidRPr="007063AE">
        <w:rPr>
          <w:sz w:val="22"/>
        </w:rPr>
        <w:t>responsibility of the Fleet</w:t>
      </w:r>
      <w:r w:rsidRPr="007063AE">
        <w:rPr>
          <w:sz w:val="22"/>
        </w:rPr>
        <w:t xml:space="preserve"> Commodore that the updating is performed punctually and efficiently.</w:t>
      </w:r>
      <w:r w:rsidRPr="007063AE">
        <w:rPr>
          <w:color w:val="000000"/>
          <w:sz w:val="22"/>
        </w:rPr>
        <w:t xml:space="preserve"> </w:t>
      </w:r>
    </w:p>
    <w:p w14:paraId="74EB8612" w14:textId="77777777" w:rsidR="00FF0DCE" w:rsidRPr="007063AE" w:rsidRDefault="00F41E07">
      <w:pPr>
        <w:spacing w:after="21" w:line="259" w:lineRule="auto"/>
        <w:ind w:left="568" w:right="0" w:firstLine="0"/>
        <w:jc w:val="left"/>
        <w:rPr>
          <w:sz w:val="22"/>
        </w:rPr>
      </w:pPr>
      <w:r w:rsidRPr="007063AE">
        <w:rPr>
          <w:sz w:val="22"/>
        </w:rPr>
        <w:t xml:space="preserve"> </w:t>
      </w:r>
    </w:p>
    <w:p w14:paraId="0A8359B4" w14:textId="77777777" w:rsidR="00FF0DCE" w:rsidRPr="007063AE" w:rsidRDefault="00F41E07" w:rsidP="00866269">
      <w:pPr>
        <w:numPr>
          <w:ilvl w:val="2"/>
          <w:numId w:val="1"/>
        </w:numPr>
        <w:ind w:left="2466" w:right="116" w:hanging="1048"/>
        <w:rPr>
          <w:sz w:val="22"/>
        </w:rPr>
      </w:pPr>
      <w:r w:rsidRPr="007063AE">
        <w:rPr>
          <w:sz w:val="22"/>
        </w:rPr>
        <w:t xml:space="preserve">Each Fleet is responsible for paying the International dues. They are due at the start of each fiscal year </w:t>
      </w:r>
      <w:r w:rsidR="003B19B5" w:rsidRPr="007063AE">
        <w:rPr>
          <w:sz w:val="22"/>
        </w:rPr>
        <w:t xml:space="preserve">July 1, and must be paid to </w:t>
      </w:r>
      <w:r w:rsidR="003B19B5" w:rsidRPr="006F25D7">
        <w:rPr>
          <w:sz w:val="22"/>
        </w:rPr>
        <w:t>the</w:t>
      </w:r>
      <w:r w:rsidR="00186C15" w:rsidRPr="006F25D7">
        <w:rPr>
          <w:sz w:val="22"/>
        </w:rPr>
        <w:t xml:space="preserve"> appropriate Area Treasurer,</w:t>
      </w:r>
      <w:r w:rsidRPr="006F25D7">
        <w:rPr>
          <w:sz w:val="22"/>
        </w:rPr>
        <w:t xml:space="preserve"> by the end of September</w:t>
      </w:r>
      <w:r w:rsidR="00CC7E72" w:rsidRPr="006F25D7">
        <w:rPr>
          <w:sz w:val="22"/>
        </w:rPr>
        <w:t>, net of bank or credit charges</w:t>
      </w:r>
      <w:r w:rsidRPr="006F25D7">
        <w:rPr>
          <w:sz w:val="22"/>
        </w:rPr>
        <w:t xml:space="preserve">. </w:t>
      </w:r>
    </w:p>
    <w:p w14:paraId="6C14F6ED" w14:textId="77777777" w:rsidR="00FF0DCE" w:rsidRPr="007063AE" w:rsidRDefault="00F41E07">
      <w:pPr>
        <w:spacing w:after="18" w:line="259" w:lineRule="auto"/>
        <w:ind w:left="118" w:right="0" w:firstLine="0"/>
        <w:jc w:val="left"/>
        <w:rPr>
          <w:sz w:val="22"/>
        </w:rPr>
      </w:pPr>
      <w:r w:rsidRPr="007063AE">
        <w:rPr>
          <w:sz w:val="22"/>
        </w:rPr>
        <w:t xml:space="preserve"> </w:t>
      </w:r>
    </w:p>
    <w:p w14:paraId="7B51C633" w14:textId="1E688273" w:rsidR="00FF0DCE" w:rsidRDefault="00F41E07" w:rsidP="00866269">
      <w:pPr>
        <w:numPr>
          <w:ilvl w:val="1"/>
          <w:numId w:val="1"/>
        </w:numPr>
        <w:spacing w:line="356" w:lineRule="auto"/>
        <w:ind w:right="116" w:hanging="405"/>
      </w:pPr>
      <w:r w:rsidRPr="007063AE">
        <w:rPr>
          <w:b/>
          <w:sz w:val="22"/>
        </w:rPr>
        <w:t>Squadrons</w:t>
      </w:r>
      <w:r w:rsidRPr="007063AE">
        <w:rPr>
          <w:sz w:val="22"/>
        </w:rPr>
        <w:t xml:space="preserve">:  </w:t>
      </w:r>
      <w:r w:rsidR="001A17F8" w:rsidRPr="007063AE">
        <w:rPr>
          <w:sz w:val="22"/>
        </w:rPr>
        <w:t>A</w:t>
      </w:r>
      <w:r w:rsidRPr="007063AE">
        <w:rPr>
          <w:sz w:val="22"/>
        </w:rPr>
        <w:t xml:space="preserve"> Fleet Squadron is a division of an established fleet.   Fleets may organize Squadrons</w:t>
      </w:r>
      <w:r w:rsidRPr="006F25D7">
        <w:rPr>
          <w:sz w:val="22"/>
        </w:rPr>
        <w:t xml:space="preserve">, </w:t>
      </w:r>
      <w:r w:rsidR="001C53A4" w:rsidRPr="006F25D7">
        <w:rPr>
          <w:sz w:val="22"/>
        </w:rPr>
        <w:t>of not less than five members</w:t>
      </w:r>
      <w:r w:rsidR="006F25D7">
        <w:rPr>
          <w:sz w:val="22"/>
        </w:rPr>
        <w:t>,</w:t>
      </w:r>
      <w:r w:rsidR="001C53A4" w:rsidRPr="006F25D7">
        <w:rPr>
          <w:sz w:val="22"/>
        </w:rPr>
        <w:t xml:space="preserve"> </w:t>
      </w:r>
      <w:r w:rsidRPr="006F25D7">
        <w:rPr>
          <w:sz w:val="22"/>
        </w:rPr>
        <w:t xml:space="preserve">in </w:t>
      </w:r>
      <w:r w:rsidRPr="007063AE">
        <w:rPr>
          <w:sz w:val="22"/>
        </w:rPr>
        <w:t>definite geographic areas, in order to support and better encourage IYFR membership growth and future Fleet development</w:t>
      </w:r>
      <w:r>
        <w:t>.</w:t>
      </w:r>
      <w:r>
        <w:rPr>
          <w:color w:val="000000"/>
        </w:rPr>
        <w:t xml:space="preserve"> </w:t>
      </w:r>
    </w:p>
    <w:p w14:paraId="0B2D8625" w14:textId="77777777" w:rsidR="00FF0DCE" w:rsidRDefault="00F41E07">
      <w:pPr>
        <w:spacing w:after="87" w:line="259" w:lineRule="auto"/>
        <w:ind w:left="6" w:right="0" w:firstLine="0"/>
        <w:jc w:val="left"/>
      </w:pPr>
      <w:r>
        <w:rPr>
          <w:color w:val="000000"/>
          <w:sz w:val="12"/>
        </w:rPr>
        <w:t xml:space="preserve"> </w:t>
      </w:r>
    </w:p>
    <w:p w14:paraId="6C7FF768" w14:textId="77777777" w:rsidR="00FF0DCE" w:rsidRDefault="00F41E07">
      <w:pPr>
        <w:spacing w:after="57" w:line="259" w:lineRule="auto"/>
        <w:ind w:left="6" w:right="0" w:firstLine="0"/>
        <w:jc w:val="left"/>
      </w:pPr>
      <w:r>
        <w:rPr>
          <w:color w:val="000000"/>
        </w:rPr>
        <w:t xml:space="preserve"> </w:t>
      </w:r>
    </w:p>
    <w:p w14:paraId="044332F1" w14:textId="77777777" w:rsidR="00FF0DCE" w:rsidRDefault="00F41E07" w:rsidP="001142DD">
      <w:pPr>
        <w:numPr>
          <w:ilvl w:val="0"/>
          <w:numId w:val="1"/>
        </w:numPr>
        <w:spacing w:after="3" w:line="259" w:lineRule="auto"/>
        <w:ind w:right="0" w:hanging="405"/>
        <w:jc w:val="left"/>
      </w:pPr>
      <w:r>
        <w:rPr>
          <w:b/>
          <w:sz w:val="24"/>
        </w:rPr>
        <w:t>THE COLLEGE OF PAST INTERNATIONAL COMMODORES</w:t>
      </w:r>
      <w:r>
        <w:rPr>
          <w:color w:val="000000"/>
          <w:sz w:val="24"/>
        </w:rPr>
        <w:t xml:space="preserve"> </w:t>
      </w:r>
    </w:p>
    <w:p w14:paraId="2105F93B" w14:textId="77777777" w:rsidR="00FF0DCE" w:rsidRDefault="00F41E07">
      <w:pPr>
        <w:spacing w:after="28" w:line="259" w:lineRule="auto"/>
        <w:ind w:left="6" w:right="0" w:firstLine="0"/>
        <w:jc w:val="left"/>
      </w:pPr>
      <w:r>
        <w:rPr>
          <w:color w:val="000000"/>
          <w:sz w:val="19"/>
        </w:rPr>
        <w:t xml:space="preserve"> </w:t>
      </w:r>
    </w:p>
    <w:p w14:paraId="7D371051" w14:textId="77777777" w:rsidR="00FF0DCE" w:rsidRPr="007063AE" w:rsidRDefault="00F41E07" w:rsidP="001142DD">
      <w:pPr>
        <w:numPr>
          <w:ilvl w:val="1"/>
          <w:numId w:val="1"/>
        </w:numPr>
        <w:spacing w:after="205"/>
        <w:ind w:right="116" w:hanging="405"/>
        <w:rPr>
          <w:sz w:val="22"/>
        </w:rPr>
      </w:pPr>
      <w:r w:rsidRPr="007063AE">
        <w:rPr>
          <w:sz w:val="22"/>
        </w:rPr>
        <w:t xml:space="preserve">The College of Past International Commodores (CPC) is composed of all Past International Commodores provided that they remain members of IYFR. The outgoing IC becomes the Immediate Past International Commodore (IPIC) and Chair of the CPC.  In normal circumstances the CPC shall act in an advisory capacity and shall, whenever possible, make themselves available upon request to all Fleet and International Officers. </w:t>
      </w:r>
    </w:p>
    <w:p w14:paraId="4479E2FE" w14:textId="77777777" w:rsidR="00FF0DCE" w:rsidRPr="007063AE" w:rsidRDefault="00F41E07" w:rsidP="001142DD">
      <w:pPr>
        <w:numPr>
          <w:ilvl w:val="1"/>
          <w:numId w:val="1"/>
        </w:numPr>
        <w:spacing w:after="240" w:line="274" w:lineRule="auto"/>
        <w:ind w:right="116" w:hanging="405"/>
        <w:rPr>
          <w:color w:val="1F3864" w:themeColor="accent5" w:themeShade="80"/>
          <w:sz w:val="22"/>
        </w:rPr>
      </w:pPr>
      <w:r w:rsidRPr="007063AE">
        <w:rPr>
          <w:color w:val="1F3864" w:themeColor="accent5" w:themeShade="80"/>
          <w:sz w:val="22"/>
        </w:rPr>
        <w:t xml:space="preserve">The CPC when asked by the EC can act in an oversight capacity to investigate matters of a serious and </w:t>
      </w:r>
      <w:r w:rsidR="005F184B" w:rsidRPr="007063AE">
        <w:rPr>
          <w:color w:val="1F3864" w:themeColor="accent5" w:themeShade="80"/>
          <w:sz w:val="22"/>
        </w:rPr>
        <w:t>well</w:t>
      </w:r>
      <w:r w:rsidR="005F184B" w:rsidRPr="007063AE">
        <w:rPr>
          <w:color w:val="FF0000"/>
          <w:sz w:val="22"/>
        </w:rPr>
        <w:t>-</w:t>
      </w:r>
      <w:r w:rsidR="005F184B" w:rsidRPr="007063AE">
        <w:rPr>
          <w:color w:val="1F3864" w:themeColor="accent5" w:themeShade="80"/>
          <w:sz w:val="22"/>
        </w:rPr>
        <w:t>founded</w:t>
      </w:r>
      <w:r w:rsidRPr="007063AE">
        <w:rPr>
          <w:color w:val="1F3864" w:themeColor="accent5" w:themeShade="80"/>
          <w:sz w:val="22"/>
        </w:rPr>
        <w:t xml:space="preserve"> concern about any aspect of operation, administration or finances of IYFR brought to the EC’s attention. The CPC’s decision, taken at simple majority, will be deemed final and the recommended action to be taken, mandatory. </w:t>
      </w:r>
    </w:p>
    <w:p w14:paraId="130615F3" w14:textId="77777777" w:rsidR="00FF0DCE" w:rsidRDefault="00F41E07" w:rsidP="001142DD">
      <w:pPr>
        <w:numPr>
          <w:ilvl w:val="0"/>
          <w:numId w:val="1"/>
        </w:numPr>
        <w:spacing w:after="3" w:line="259" w:lineRule="auto"/>
        <w:ind w:right="0" w:hanging="405"/>
        <w:jc w:val="left"/>
      </w:pPr>
      <w:r>
        <w:rPr>
          <w:b/>
          <w:sz w:val="24"/>
        </w:rPr>
        <w:t>ELECTION OF INTERNATIONAL OFFICERS</w:t>
      </w:r>
      <w:r>
        <w:rPr>
          <w:color w:val="000000"/>
          <w:sz w:val="24"/>
        </w:rPr>
        <w:t xml:space="preserve"> </w:t>
      </w:r>
    </w:p>
    <w:p w14:paraId="6B84BF6D" w14:textId="77777777" w:rsidR="00FF0DCE" w:rsidRDefault="00F41E07">
      <w:pPr>
        <w:spacing w:after="26" w:line="259" w:lineRule="auto"/>
        <w:ind w:left="6" w:right="0" w:firstLine="0"/>
        <w:jc w:val="left"/>
      </w:pPr>
      <w:r>
        <w:rPr>
          <w:color w:val="000000"/>
          <w:sz w:val="19"/>
        </w:rPr>
        <w:t xml:space="preserve"> </w:t>
      </w:r>
    </w:p>
    <w:p w14:paraId="5EB0A29F" w14:textId="77777777" w:rsidR="00FF0DCE" w:rsidRPr="007063AE" w:rsidRDefault="00F41E07" w:rsidP="001A17F8">
      <w:pPr>
        <w:ind w:left="492" w:right="116"/>
        <w:rPr>
          <w:sz w:val="22"/>
        </w:rPr>
      </w:pPr>
      <w:r w:rsidRPr="007063AE">
        <w:rPr>
          <w:sz w:val="22"/>
        </w:rPr>
        <w:t xml:space="preserve">The IRC shall be elected for a two-year term and shall move up to Vice Commodore and International </w:t>
      </w:r>
    </w:p>
    <w:p w14:paraId="395B8880" w14:textId="77777777" w:rsidR="00FF0DCE" w:rsidRPr="007063AE" w:rsidRDefault="00F41E07" w:rsidP="001A17F8">
      <w:pPr>
        <w:spacing w:after="44"/>
        <w:ind w:left="480" w:right="116"/>
        <w:rPr>
          <w:sz w:val="22"/>
        </w:rPr>
      </w:pPr>
      <w:r w:rsidRPr="007063AE">
        <w:rPr>
          <w:sz w:val="22"/>
        </w:rPr>
        <w:t>Commodore unless there are extenuating circumstances. “The Change of Command” and the handing over of the IC’s jewel and burgee shall take place at the AGM dinner wherever and whenever it occurs, but the new incoming IC will only assume command of IYFR on 1 July.</w:t>
      </w:r>
      <w:r w:rsidRPr="007063AE">
        <w:rPr>
          <w:color w:val="000000"/>
          <w:sz w:val="22"/>
        </w:rPr>
        <w:t xml:space="preserve"> </w:t>
      </w:r>
    </w:p>
    <w:p w14:paraId="07906F12" w14:textId="77777777" w:rsidR="00FF0DCE" w:rsidRDefault="00F41E07">
      <w:pPr>
        <w:spacing w:after="20" w:line="259" w:lineRule="auto"/>
        <w:ind w:left="546" w:right="0" w:firstLine="0"/>
        <w:jc w:val="left"/>
      </w:pPr>
      <w:r>
        <w:rPr>
          <w:b/>
          <w:sz w:val="24"/>
        </w:rPr>
        <w:t xml:space="preserve"> </w:t>
      </w:r>
    </w:p>
    <w:p w14:paraId="4B01AD7A" w14:textId="77777777" w:rsidR="00FF0DCE" w:rsidRDefault="00F41E07">
      <w:pPr>
        <w:spacing w:after="22" w:line="259" w:lineRule="auto"/>
        <w:ind w:left="546" w:right="0" w:firstLine="0"/>
        <w:jc w:val="left"/>
      </w:pPr>
      <w:r>
        <w:rPr>
          <w:b/>
          <w:sz w:val="24"/>
        </w:rPr>
        <w:t xml:space="preserve"> </w:t>
      </w:r>
    </w:p>
    <w:p w14:paraId="1A68F40B" w14:textId="77777777" w:rsidR="00FF0DCE" w:rsidRDefault="00F41E07" w:rsidP="001142DD">
      <w:pPr>
        <w:numPr>
          <w:ilvl w:val="0"/>
          <w:numId w:val="1"/>
        </w:numPr>
        <w:spacing w:after="3" w:line="259" w:lineRule="auto"/>
        <w:ind w:right="0" w:hanging="405"/>
        <w:jc w:val="left"/>
      </w:pPr>
      <w:r>
        <w:rPr>
          <w:b/>
          <w:sz w:val="24"/>
        </w:rPr>
        <w:t>BANKING &amp; ACCOUNTING PROCEDURES.</w:t>
      </w:r>
      <w:r>
        <w:rPr>
          <w:color w:val="000000"/>
          <w:sz w:val="24"/>
        </w:rPr>
        <w:t xml:space="preserve"> </w:t>
      </w:r>
    </w:p>
    <w:p w14:paraId="476711DA" w14:textId="77777777" w:rsidR="00FF0DCE" w:rsidRDefault="00F41E07">
      <w:pPr>
        <w:spacing w:after="26" w:line="259" w:lineRule="auto"/>
        <w:ind w:left="6" w:right="0" w:firstLine="0"/>
        <w:jc w:val="left"/>
      </w:pPr>
      <w:r>
        <w:rPr>
          <w:color w:val="000000"/>
          <w:sz w:val="19"/>
        </w:rPr>
        <w:t xml:space="preserve"> </w:t>
      </w:r>
    </w:p>
    <w:p w14:paraId="5824B973" w14:textId="77777777" w:rsidR="001A17F8" w:rsidRPr="007063AE" w:rsidRDefault="00F41E07" w:rsidP="001A17F8">
      <w:pPr>
        <w:spacing w:after="0" w:line="274" w:lineRule="auto"/>
        <w:ind w:left="720" w:right="184" w:firstLine="0"/>
        <w:rPr>
          <w:color w:val="1F3864" w:themeColor="accent5" w:themeShade="80"/>
          <w:sz w:val="22"/>
        </w:rPr>
      </w:pPr>
      <w:r w:rsidRPr="007063AE">
        <w:rPr>
          <w:sz w:val="22"/>
        </w:rPr>
        <w:t>Accounts shall be maintained in accordance with the Generally Accepted Accounting Principles and applicable law where the accounts are held.</w:t>
      </w:r>
      <w:r w:rsidRPr="007063AE">
        <w:rPr>
          <w:color w:val="FF0000"/>
          <w:sz w:val="22"/>
        </w:rPr>
        <w:t xml:space="preserve"> </w:t>
      </w:r>
      <w:r w:rsidRPr="007063AE">
        <w:rPr>
          <w:color w:val="1F3864" w:themeColor="accent5" w:themeShade="80"/>
          <w:sz w:val="22"/>
        </w:rPr>
        <w:t xml:space="preserve">The IYFR main account can be opened </w:t>
      </w:r>
      <w:r w:rsidR="00263727" w:rsidRPr="007063AE">
        <w:rPr>
          <w:color w:val="1F3864" w:themeColor="accent5" w:themeShade="80"/>
          <w:sz w:val="22"/>
        </w:rPr>
        <w:t>anywhere</w:t>
      </w:r>
      <w:r w:rsidRPr="007063AE">
        <w:rPr>
          <w:color w:val="1F3864" w:themeColor="accent5" w:themeShade="80"/>
          <w:sz w:val="22"/>
        </w:rPr>
        <w:t xml:space="preserve"> in the </w:t>
      </w:r>
      <w:r w:rsidRPr="007063AE">
        <w:rPr>
          <w:color w:val="1F3864" w:themeColor="accent5" w:themeShade="80"/>
          <w:sz w:val="22"/>
        </w:rPr>
        <w:lastRenderedPageBreak/>
        <w:t>world, but consideration should be taken in maintaining it in a suitable Country so as not to lose money in transferring it from place to place every other year when there is a new command.</w:t>
      </w:r>
    </w:p>
    <w:p w14:paraId="13EB6824" w14:textId="77777777" w:rsidR="004B2BDC" w:rsidRDefault="004B2BDC" w:rsidP="001A17F8">
      <w:pPr>
        <w:spacing w:after="0" w:line="274" w:lineRule="auto"/>
        <w:ind w:left="720" w:right="184" w:firstLine="0"/>
        <w:rPr>
          <w:color w:val="1F3864" w:themeColor="accent5" w:themeShade="80"/>
        </w:rPr>
      </w:pPr>
    </w:p>
    <w:p w14:paraId="4906EE1E" w14:textId="77777777" w:rsidR="001A17F8" w:rsidRPr="00B35982" w:rsidRDefault="001A17F8" w:rsidP="001A17F8">
      <w:pPr>
        <w:pStyle w:val="Paragrafoelenco"/>
        <w:numPr>
          <w:ilvl w:val="1"/>
          <w:numId w:val="1"/>
        </w:numPr>
        <w:spacing w:after="0" w:line="274" w:lineRule="auto"/>
        <w:ind w:right="184"/>
        <w:rPr>
          <w:color w:val="1F3864" w:themeColor="accent5" w:themeShade="80"/>
          <w:sz w:val="22"/>
        </w:rPr>
      </w:pPr>
      <w:r w:rsidRPr="00B35982">
        <w:rPr>
          <w:color w:val="1F3864" w:themeColor="accent5" w:themeShade="80"/>
          <w:sz w:val="22"/>
        </w:rPr>
        <w:t xml:space="preserve">A </w:t>
      </w:r>
      <w:r w:rsidRPr="00B35982">
        <w:rPr>
          <w:sz w:val="22"/>
        </w:rPr>
        <w:t>budget shall be prepared annually by the ITR for consideration and approval by the Executive Committee.</w:t>
      </w:r>
    </w:p>
    <w:p w14:paraId="29E9C1DA" w14:textId="77777777" w:rsidR="004B2BDC" w:rsidRPr="00B35982" w:rsidRDefault="004B2BDC" w:rsidP="004B2BDC">
      <w:pPr>
        <w:spacing w:after="0" w:line="274" w:lineRule="auto"/>
        <w:ind w:left="1247" w:right="184" w:firstLine="0"/>
        <w:rPr>
          <w:color w:val="1F3864" w:themeColor="accent5" w:themeShade="80"/>
          <w:sz w:val="22"/>
        </w:rPr>
      </w:pPr>
    </w:p>
    <w:p w14:paraId="07BE9094" w14:textId="77777777" w:rsidR="001A17F8" w:rsidRPr="00B35982" w:rsidRDefault="001A17F8" w:rsidP="001A17F8">
      <w:pPr>
        <w:pStyle w:val="Paragrafoelenco"/>
        <w:numPr>
          <w:ilvl w:val="1"/>
          <w:numId w:val="1"/>
        </w:numPr>
        <w:spacing w:after="0" w:line="274" w:lineRule="auto"/>
        <w:ind w:right="184"/>
        <w:rPr>
          <w:color w:val="1F3864" w:themeColor="accent5" w:themeShade="80"/>
          <w:sz w:val="22"/>
        </w:rPr>
      </w:pPr>
      <w:r w:rsidRPr="00B35982">
        <w:rPr>
          <w:color w:val="1F3864" w:themeColor="accent5" w:themeShade="80"/>
          <w:sz w:val="22"/>
        </w:rPr>
        <w:t>The</w:t>
      </w:r>
      <w:r w:rsidR="008F7BE6" w:rsidRPr="00B35982">
        <w:rPr>
          <w:color w:val="1F3864" w:themeColor="accent5" w:themeShade="80"/>
          <w:sz w:val="22"/>
        </w:rPr>
        <w:t>y</w:t>
      </w:r>
      <w:r w:rsidRPr="00B35982">
        <w:rPr>
          <w:color w:val="1F3864" w:themeColor="accent5" w:themeShade="80"/>
          <w:sz w:val="22"/>
        </w:rPr>
        <w:t xml:space="preserve"> </w:t>
      </w:r>
      <w:r w:rsidRPr="00B35982">
        <w:rPr>
          <w:color w:val="1F4E79" w:themeColor="accent1" w:themeShade="80"/>
          <w:sz w:val="22"/>
        </w:rPr>
        <w:t>shall present the approved budget along with any interim balance sheet and income and expense statement to the AGM</w:t>
      </w:r>
      <w:r w:rsidRPr="00B35982">
        <w:rPr>
          <w:color w:val="1F3864" w:themeColor="accent5" w:themeShade="80"/>
          <w:sz w:val="22"/>
        </w:rPr>
        <w:t xml:space="preserve">. The final balance sheet and income and expenditure account for each year shall be presented by the ITR to the EC for approval as soon as possible after the end of each accounting year (and in any event by no later than </w:t>
      </w:r>
      <w:r w:rsidRPr="00B35982">
        <w:rPr>
          <w:color w:val="FF0000"/>
          <w:sz w:val="22"/>
        </w:rPr>
        <w:t>1</w:t>
      </w:r>
      <w:r w:rsidRPr="00B35982">
        <w:rPr>
          <w:color w:val="FF0000"/>
          <w:sz w:val="22"/>
          <w:vertAlign w:val="superscript"/>
        </w:rPr>
        <w:t>st</w:t>
      </w:r>
      <w:r w:rsidRPr="00B35982">
        <w:rPr>
          <w:color w:val="FF0000"/>
          <w:sz w:val="22"/>
        </w:rPr>
        <w:t xml:space="preserve"> </w:t>
      </w:r>
      <w:r w:rsidRPr="00B35982">
        <w:rPr>
          <w:color w:val="1F3864" w:themeColor="accent5" w:themeShade="80"/>
          <w:sz w:val="22"/>
        </w:rPr>
        <w:t>September) thereafter, to the next occurring AGM for approval</w:t>
      </w:r>
    </w:p>
    <w:p w14:paraId="34BD4313" w14:textId="77777777" w:rsidR="004B2BDC" w:rsidRPr="00B35982" w:rsidRDefault="004B2BDC" w:rsidP="004B2BDC">
      <w:pPr>
        <w:spacing w:after="0" w:line="274" w:lineRule="auto"/>
        <w:ind w:left="0" w:right="184" w:firstLine="0"/>
        <w:rPr>
          <w:color w:val="1F3864" w:themeColor="accent5" w:themeShade="80"/>
          <w:sz w:val="22"/>
        </w:rPr>
      </w:pPr>
    </w:p>
    <w:p w14:paraId="5BC30A6A" w14:textId="77777777" w:rsidR="001A17F8" w:rsidRPr="00B35982" w:rsidRDefault="001A17F8" w:rsidP="001A17F8">
      <w:pPr>
        <w:pStyle w:val="Paragrafoelenco"/>
        <w:numPr>
          <w:ilvl w:val="1"/>
          <w:numId w:val="1"/>
        </w:numPr>
        <w:spacing w:after="0" w:line="274" w:lineRule="auto"/>
        <w:ind w:left="1440" w:right="184" w:hanging="193"/>
        <w:rPr>
          <w:color w:val="1F3864" w:themeColor="accent5" w:themeShade="80"/>
          <w:sz w:val="22"/>
        </w:rPr>
      </w:pPr>
      <w:r w:rsidRPr="00B35982">
        <w:rPr>
          <w:color w:val="1F3864" w:themeColor="accent5" w:themeShade="80"/>
          <w:sz w:val="22"/>
        </w:rPr>
        <w:t>The</w:t>
      </w:r>
      <w:r w:rsidR="008F7BE6" w:rsidRPr="00B35982">
        <w:rPr>
          <w:color w:val="1F3864" w:themeColor="accent5" w:themeShade="80"/>
          <w:sz w:val="22"/>
        </w:rPr>
        <w:t>y</w:t>
      </w:r>
      <w:r w:rsidRPr="00B35982">
        <w:rPr>
          <w:color w:val="1F3864" w:themeColor="accent5" w:themeShade="80"/>
          <w:sz w:val="22"/>
        </w:rPr>
        <w:t xml:space="preserve"> </w:t>
      </w:r>
      <w:r w:rsidRPr="00B35982">
        <w:rPr>
          <w:sz w:val="22"/>
        </w:rPr>
        <w:t>shall also submit such reports together with the cost of membership dues and an annual report of activities to the General Secretary of RI by no later than the 1st October in each year.</w:t>
      </w:r>
    </w:p>
    <w:p w14:paraId="64736E88" w14:textId="77777777" w:rsidR="004B2BDC" w:rsidRPr="00B35982" w:rsidRDefault="004B2BDC" w:rsidP="004B2BDC">
      <w:pPr>
        <w:spacing w:after="0" w:line="274" w:lineRule="auto"/>
        <w:ind w:left="0" w:right="184" w:firstLine="0"/>
        <w:rPr>
          <w:color w:val="1F3864" w:themeColor="accent5" w:themeShade="80"/>
          <w:sz w:val="22"/>
        </w:rPr>
      </w:pPr>
    </w:p>
    <w:p w14:paraId="3B643212" w14:textId="77777777" w:rsidR="004B2BDC" w:rsidRPr="00B35982" w:rsidRDefault="004B2BDC" w:rsidP="004B2BDC">
      <w:pPr>
        <w:pStyle w:val="Paragrafoelenco"/>
        <w:numPr>
          <w:ilvl w:val="1"/>
          <w:numId w:val="1"/>
        </w:numPr>
        <w:spacing w:after="0" w:line="274" w:lineRule="auto"/>
        <w:ind w:left="1440" w:right="184" w:hanging="193"/>
        <w:rPr>
          <w:color w:val="1F3864" w:themeColor="accent5" w:themeShade="80"/>
          <w:sz w:val="22"/>
        </w:rPr>
      </w:pPr>
      <w:r w:rsidRPr="00B35982">
        <w:rPr>
          <w:color w:val="1F3864" w:themeColor="accent5" w:themeShade="80"/>
          <w:sz w:val="22"/>
        </w:rPr>
        <w:t xml:space="preserve">Income from </w:t>
      </w:r>
      <w:r w:rsidRPr="00B35982">
        <w:rPr>
          <w:sz w:val="22"/>
        </w:rPr>
        <w:t>dues shall be for IYFR operating expenses based on the budget approved by the Executive Committee.  The Executive Committee shall appoint an independent (from EC and IB</w:t>
      </w:r>
      <w:r w:rsidRPr="006F25D7">
        <w:rPr>
          <w:sz w:val="22"/>
        </w:rPr>
        <w:t xml:space="preserve">) examiner, who shall be a non-member of IYFR, appropriately qualified and with suitable accounting experience to review </w:t>
      </w:r>
      <w:r w:rsidRPr="00B35982">
        <w:rPr>
          <w:sz w:val="22"/>
        </w:rPr>
        <w:t>the account and report to the Executive Committee.</w:t>
      </w:r>
    </w:p>
    <w:p w14:paraId="0DE1AE24" w14:textId="77777777" w:rsidR="004B2BDC" w:rsidRPr="00B35982" w:rsidRDefault="004B2BDC" w:rsidP="004B2BDC">
      <w:pPr>
        <w:spacing w:after="0" w:line="274" w:lineRule="auto"/>
        <w:ind w:left="0" w:right="184" w:firstLine="0"/>
        <w:rPr>
          <w:color w:val="1F3864" w:themeColor="accent5" w:themeShade="80"/>
          <w:sz w:val="22"/>
        </w:rPr>
      </w:pPr>
    </w:p>
    <w:p w14:paraId="25E24723" w14:textId="77777777" w:rsidR="00FF0DCE" w:rsidRPr="00AA21AC" w:rsidRDefault="004B2BDC" w:rsidP="004B2BDC">
      <w:pPr>
        <w:pStyle w:val="Paragrafoelenco"/>
        <w:numPr>
          <w:ilvl w:val="1"/>
          <w:numId w:val="1"/>
        </w:numPr>
        <w:spacing w:after="0" w:line="274" w:lineRule="auto"/>
        <w:ind w:left="1440" w:right="184" w:hanging="193"/>
        <w:rPr>
          <w:color w:val="1F3864" w:themeColor="accent5" w:themeShade="80"/>
          <w:sz w:val="22"/>
        </w:rPr>
      </w:pPr>
      <w:r w:rsidRPr="00B35982">
        <w:rPr>
          <w:color w:val="1F3864" w:themeColor="accent5" w:themeShade="80"/>
          <w:sz w:val="22"/>
        </w:rPr>
        <w:t xml:space="preserve">The </w:t>
      </w:r>
      <w:r w:rsidRPr="00B35982">
        <w:rPr>
          <w:sz w:val="22"/>
        </w:rPr>
        <w:t>operating budget shall be based only on current, predictable annual dues income.</w:t>
      </w:r>
    </w:p>
    <w:p w14:paraId="74CFDC0F" w14:textId="77777777" w:rsidR="00AA21AC" w:rsidRPr="00AA21AC" w:rsidRDefault="00AA21AC" w:rsidP="00AA21AC">
      <w:pPr>
        <w:pStyle w:val="Paragrafoelenco"/>
        <w:rPr>
          <w:color w:val="1F3864" w:themeColor="accent5" w:themeShade="80"/>
          <w:sz w:val="22"/>
        </w:rPr>
      </w:pPr>
    </w:p>
    <w:p w14:paraId="653A1D30" w14:textId="77777777" w:rsidR="00AA21AC" w:rsidRPr="006F25D7" w:rsidRDefault="00B34FB0" w:rsidP="004B2BDC">
      <w:pPr>
        <w:pStyle w:val="Paragrafoelenco"/>
        <w:numPr>
          <w:ilvl w:val="1"/>
          <w:numId w:val="1"/>
        </w:numPr>
        <w:spacing w:after="0" w:line="274" w:lineRule="auto"/>
        <w:ind w:left="1440" w:right="184" w:hanging="193"/>
        <w:rPr>
          <w:sz w:val="22"/>
        </w:rPr>
      </w:pPr>
      <w:r w:rsidRPr="006F25D7">
        <w:rPr>
          <w:sz w:val="22"/>
        </w:rPr>
        <w:t>All annual fleet dues should be collected by the appropriate Area Treasurer.</w:t>
      </w:r>
    </w:p>
    <w:p w14:paraId="017EB074" w14:textId="77777777" w:rsidR="00B34FB0" w:rsidRPr="006F25D7" w:rsidRDefault="00B34FB0" w:rsidP="00B34FB0">
      <w:pPr>
        <w:pStyle w:val="Paragrafoelenco"/>
        <w:rPr>
          <w:sz w:val="22"/>
        </w:rPr>
      </w:pPr>
    </w:p>
    <w:p w14:paraId="744408D6" w14:textId="77777777" w:rsidR="00B34FB0" w:rsidRPr="006F25D7" w:rsidRDefault="00B34FB0" w:rsidP="004B2BDC">
      <w:pPr>
        <w:pStyle w:val="Paragrafoelenco"/>
        <w:numPr>
          <w:ilvl w:val="1"/>
          <w:numId w:val="1"/>
        </w:numPr>
        <w:spacing w:after="0" w:line="274" w:lineRule="auto"/>
        <w:ind w:left="1440" w:right="184" w:hanging="193"/>
        <w:rPr>
          <w:sz w:val="22"/>
        </w:rPr>
      </w:pPr>
      <w:r w:rsidRPr="006F25D7">
        <w:rPr>
          <w:sz w:val="22"/>
        </w:rPr>
        <w:t>The Area Treasurers are responsible for the collection of Annual dues and for the payment of appropriate expenses from their Area and for the presentation to the International Treasurer a record of income and expenditure for their Area.</w:t>
      </w:r>
    </w:p>
    <w:p w14:paraId="7113EA82" w14:textId="77777777" w:rsidR="00FF0DCE" w:rsidRDefault="00F41E07">
      <w:pPr>
        <w:spacing w:after="57" w:line="259" w:lineRule="auto"/>
        <w:ind w:left="6" w:right="0" w:firstLine="0"/>
        <w:jc w:val="left"/>
      </w:pPr>
      <w:r>
        <w:rPr>
          <w:color w:val="000000"/>
        </w:rPr>
        <w:t xml:space="preserve"> </w:t>
      </w:r>
    </w:p>
    <w:p w14:paraId="241870D8" w14:textId="77777777" w:rsidR="00FF0DCE" w:rsidRDefault="00F41E07" w:rsidP="001142DD">
      <w:pPr>
        <w:numPr>
          <w:ilvl w:val="0"/>
          <w:numId w:val="1"/>
        </w:numPr>
        <w:spacing w:after="3" w:line="259" w:lineRule="auto"/>
        <w:ind w:right="0" w:hanging="405"/>
        <w:jc w:val="left"/>
      </w:pPr>
      <w:r>
        <w:rPr>
          <w:b/>
          <w:sz w:val="24"/>
        </w:rPr>
        <w:t>IYFR GRANTS.</w:t>
      </w:r>
      <w:r>
        <w:rPr>
          <w:color w:val="000000"/>
          <w:sz w:val="24"/>
        </w:rPr>
        <w:t xml:space="preserve"> </w:t>
      </w:r>
    </w:p>
    <w:p w14:paraId="58ADCC6F" w14:textId="77777777" w:rsidR="00FF0DCE" w:rsidRDefault="00F41E07">
      <w:pPr>
        <w:spacing w:after="26" w:line="259" w:lineRule="auto"/>
        <w:ind w:left="6" w:right="0" w:firstLine="0"/>
        <w:jc w:val="left"/>
      </w:pPr>
      <w:r>
        <w:rPr>
          <w:color w:val="000000"/>
          <w:sz w:val="19"/>
        </w:rPr>
        <w:t xml:space="preserve"> </w:t>
      </w:r>
    </w:p>
    <w:p w14:paraId="1E88A07C" w14:textId="77777777" w:rsidR="00FF0DCE" w:rsidRPr="00B35982" w:rsidRDefault="00BC0FA5" w:rsidP="001A17F8">
      <w:pPr>
        <w:ind w:left="720" w:right="116"/>
        <w:rPr>
          <w:color w:val="000000"/>
          <w:sz w:val="22"/>
        </w:rPr>
      </w:pPr>
      <w:r w:rsidRPr="00B35982">
        <w:rPr>
          <w:sz w:val="22"/>
        </w:rPr>
        <w:t>After the annual accounts are approved,</w:t>
      </w:r>
      <w:r w:rsidR="00F41E07" w:rsidRPr="00B35982">
        <w:rPr>
          <w:sz w:val="22"/>
        </w:rPr>
        <w:t xml:space="preserve"> the International Commodore</w:t>
      </w:r>
      <w:r w:rsidRPr="00B35982">
        <w:rPr>
          <w:sz w:val="22"/>
        </w:rPr>
        <w:t>,</w:t>
      </w:r>
      <w:r w:rsidR="00F41E07" w:rsidRPr="00B35982">
        <w:rPr>
          <w:sz w:val="22"/>
        </w:rPr>
        <w:t xml:space="preserve"> with the agreement of the EC, shall advise the IYFR members of the available amount of the Grant Pool;</w:t>
      </w:r>
      <w:r w:rsidR="00F41E07" w:rsidRPr="00B35982">
        <w:rPr>
          <w:color w:val="000000"/>
          <w:sz w:val="22"/>
        </w:rPr>
        <w:t xml:space="preserve"> </w:t>
      </w:r>
    </w:p>
    <w:p w14:paraId="7A816692" w14:textId="77777777" w:rsidR="00070FD4" w:rsidRPr="006F25D7" w:rsidRDefault="00070FD4">
      <w:pPr>
        <w:ind w:left="109" w:right="116"/>
        <w:rPr>
          <w:sz w:val="22"/>
        </w:rPr>
      </w:pPr>
    </w:p>
    <w:p w14:paraId="5148F1B7" w14:textId="77777777" w:rsidR="00070FD4" w:rsidRPr="006F25D7" w:rsidRDefault="001A3512" w:rsidP="001142DD">
      <w:pPr>
        <w:ind w:left="1440" w:right="116" w:hanging="720"/>
        <w:rPr>
          <w:sz w:val="22"/>
        </w:rPr>
      </w:pPr>
      <w:r w:rsidRPr="006F25D7">
        <w:rPr>
          <w:sz w:val="22"/>
        </w:rPr>
        <w:t>11.1</w:t>
      </w:r>
      <w:r w:rsidRPr="006F25D7">
        <w:rPr>
          <w:sz w:val="22"/>
        </w:rPr>
        <w:tab/>
        <w:t xml:space="preserve">Available grants for each Area are based on a share of the Grant Pool, proportionate to the number of paid up members, as recorded in the Fleet Roster, for each Area </w:t>
      </w:r>
      <w:r w:rsidR="001150A0" w:rsidRPr="006F25D7">
        <w:rPr>
          <w:sz w:val="22"/>
        </w:rPr>
        <w:t>at</w:t>
      </w:r>
      <w:r w:rsidRPr="006F25D7">
        <w:rPr>
          <w:sz w:val="22"/>
        </w:rPr>
        <w:t xml:space="preserve"> 30</w:t>
      </w:r>
      <w:r w:rsidRPr="006F25D7">
        <w:rPr>
          <w:sz w:val="22"/>
          <w:vertAlign w:val="superscript"/>
        </w:rPr>
        <w:t>th</w:t>
      </w:r>
      <w:r w:rsidRPr="006F25D7">
        <w:rPr>
          <w:sz w:val="22"/>
        </w:rPr>
        <w:t xml:space="preserve"> June of the </w:t>
      </w:r>
      <w:r w:rsidR="003E0436" w:rsidRPr="006F25D7">
        <w:rPr>
          <w:sz w:val="22"/>
        </w:rPr>
        <w:t xml:space="preserve">previous </w:t>
      </w:r>
      <w:r w:rsidRPr="006F25D7">
        <w:rPr>
          <w:sz w:val="22"/>
        </w:rPr>
        <w:t xml:space="preserve">year. </w:t>
      </w:r>
    </w:p>
    <w:p w14:paraId="766DCAED" w14:textId="77777777" w:rsidR="00FF0DCE" w:rsidRPr="00B35982" w:rsidRDefault="00F41E07">
      <w:pPr>
        <w:spacing w:after="18" w:line="259" w:lineRule="auto"/>
        <w:ind w:left="391" w:right="0" w:firstLine="0"/>
        <w:jc w:val="left"/>
        <w:rPr>
          <w:sz w:val="22"/>
        </w:rPr>
      </w:pPr>
      <w:r w:rsidRPr="00B35982">
        <w:rPr>
          <w:sz w:val="22"/>
        </w:rPr>
        <w:t xml:space="preserve"> </w:t>
      </w:r>
    </w:p>
    <w:p w14:paraId="6D0ED0F1" w14:textId="77777777" w:rsidR="001A3512" w:rsidRPr="006F25D7" w:rsidRDefault="001A3512" w:rsidP="001142DD">
      <w:pPr>
        <w:ind w:left="1440" w:right="116" w:hanging="720"/>
        <w:rPr>
          <w:sz w:val="22"/>
        </w:rPr>
      </w:pPr>
      <w:r w:rsidRPr="00B35982">
        <w:rPr>
          <w:sz w:val="22"/>
        </w:rPr>
        <w:t>11.2</w:t>
      </w:r>
      <w:r w:rsidRPr="00B35982">
        <w:rPr>
          <w:sz w:val="22"/>
        </w:rPr>
        <w:tab/>
      </w:r>
      <w:r w:rsidRPr="006F25D7">
        <w:rPr>
          <w:sz w:val="22"/>
        </w:rPr>
        <w:t>Grant Applications must be made through an applicant’s local F</w:t>
      </w:r>
      <w:r w:rsidR="001150A0" w:rsidRPr="006F25D7">
        <w:rPr>
          <w:sz w:val="22"/>
        </w:rPr>
        <w:t>leet</w:t>
      </w:r>
      <w:r w:rsidRPr="006F25D7">
        <w:rPr>
          <w:sz w:val="22"/>
        </w:rPr>
        <w:t xml:space="preserve"> Commodore to the Chair of the </w:t>
      </w:r>
      <w:r w:rsidR="008F7BE6" w:rsidRPr="006F25D7">
        <w:rPr>
          <w:sz w:val="22"/>
        </w:rPr>
        <w:t xml:space="preserve">Area </w:t>
      </w:r>
      <w:r w:rsidRPr="006F25D7">
        <w:rPr>
          <w:sz w:val="22"/>
        </w:rPr>
        <w:t>G</w:t>
      </w:r>
      <w:r w:rsidR="001150A0" w:rsidRPr="006F25D7">
        <w:rPr>
          <w:sz w:val="22"/>
        </w:rPr>
        <w:t xml:space="preserve">rants </w:t>
      </w:r>
      <w:r w:rsidRPr="006F25D7">
        <w:rPr>
          <w:sz w:val="22"/>
        </w:rPr>
        <w:t>C</w:t>
      </w:r>
      <w:r w:rsidR="001150A0" w:rsidRPr="006F25D7">
        <w:rPr>
          <w:sz w:val="22"/>
        </w:rPr>
        <w:t>ommittee</w:t>
      </w:r>
      <w:r w:rsidR="008F7BE6" w:rsidRPr="006F25D7">
        <w:rPr>
          <w:sz w:val="22"/>
        </w:rPr>
        <w:t>, who, after consideration of the applications by the committee, will pass them on to the Chair of the International Grants Committee.</w:t>
      </w:r>
    </w:p>
    <w:p w14:paraId="6C72AEA6" w14:textId="77777777" w:rsidR="001A3512" w:rsidRPr="006F25D7" w:rsidRDefault="001A3512" w:rsidP="001A3512">
      <w:pPr>
        <w:ind w:left="1499" w:right="116" w:firstLine="0"/>
        <w:rPr>
          <w:sz w:val="22"/>
        </w:rPr>
      </w:pPr>
    </w:p>
    <w:p w14:paraId="06A31550" w14:textId="77777777" w:rsidR="00FF0DCE" w:rsidRPr="00B35982" w:rsidRDefault="00F41E07" w:rsidP="001142DD">
      <w:pPr>
        <w:pStyle w:val="Paragrafoelenco"/>
        <w:numPr>
          <w:ilvl w:val="1"/>
          <w:numId w:val="7"/>
        </w:numPr>
        <w:ind w:right="116"/>
        <w:rPr>
          <w:sz w:val="22"/>
        </w:rPr>
      </w:pPr>
      <w:r w:rsidRPr="00B35982">
        <w:rPr>
          <w:sz w:val="22"/>
        </w:rPr>
        <w:t>All decisions of the Grants Committee shall be by majority vote.</w:t>
      </w:r>
      <w:r w:rsidRPr="00B35982">
        <w:rPr>
          <w:color w:val="000000"/>
          <w:sz w:val="22"/>
        </w:rPr>
        <w:t xml:space="preserve"> </w:t>
      </w:r>
    </w:p>
    <w:p w14:paraId="39754D0B" w14:textId="77777777" w:rsidR="00FF0DCE" w:rsidRPr="00B35982" w:rsidRDefault="00F41E07" w:rsidP="00BC0FA5">
      <w:pPr>
        <w:spacing w:after="87" w:line="259" w:lineRule="auto"/>
        <w:ind w:left="277" w:right="0" w:firstLine="0"/>
        <w:jc w:val="left"/>
        <w:rPr>
          <w:sz w:val="22"/>
        </w:rPr>
      </w:pPr>
      <w:r w:rsidRPr="00B35982">
        <w:rPr>
          <w:color w:val="000000"/>
          <w:sz w:val="22"/>
        </w:rPr>
        <w:t xml:space="preserve"> </w:t>
      </w:r>
    </w:p>
    <w:p w14:paraId="3F99A2C9" w14:textId="2FC0DF66" w:rsidR="00B3064E" w:rsidRPr="006F25D7" w:rsidRDefault="001142DD" w:rsidP="00866269">
      <w:pPr>
        <w:ind w:left="1440" w:right="116" w:hanging="720"/>
        <w:rPr>
          <w:sz w:val="22"/>
        </w:rPr>
      </w:pPr>
      <w:r w:rsidRPr="00B35982">
        <w:rPr>
          <w:sz w:val="22"/>
        </w:rPr>
        <w:lastRenderedPageBreak/>
        <w:t>11.4</w:t>
      </w:r>
      <w:r w:rsidR="001A3512" w:rsidRPr="00B35982">
        <w:rPr>
          <w:sz w:val="22"/>
        </w:rPr>
        <w:t xml:space="preserve"> </w:t>
      </w:r>
      <w:r w:rsidR="00866269">
        <w:rPr>
          <w:sz w:val="22"/>
        </w:rPr>
        <w:tab/>
      </w:r>
      <w:r w:rsidR="00F41E07" w:rsidRPr="00B35982">
        <w:rPr>
          <w:sz w:val="22"/>
        </w:rPr>
        <w:t>Subject to funds being available within the relevant allocated Area Pool, the ITR shall forthwith</w:t>
      </w:r>
      <w:r w:rsidR="00866269">
        <w:rPr>
          <w:sz w:val="22"/>
        </w:rPr>
        <w:t xml:space="preserve"> </w:t>
      </w:r>
      <w:r w:rsidR="001A3512" w:rsidRPr="006F25D7">
        <w:rPr>
          <w:sz w:val="22"/>
        </w:rPr>
        <w:t>Instruct the appropriate Area Treasurer to make payment of any</w:t>
      </w:r>
      <w:r w:rsidR="001A3512" w:rsidRPr="006F25D7">
        <w:t xml:space="preserve"> Grant </w:t>
      </w:r>
      <w:r w:rsidR="001A3512" w:rsidRPr="006F25D7">
        <w:rPr>
          <w:sz w:val="22"/>
        </w:rPr>
        <w:t>to a successful applicant as soon as possible</w:t>
      </w:r>
      <w:r w:rsidR="00B3064E" w:rsidRPr="006F25D7">
        <w:rPr>
          <w:sz w:val="22"/>
        </w:rPr>
        <w:t xml:space="preserve">, notifying the Fleet Commodore of the payment. </w:t>
      </w:r>
    </w:p>
    <w:p w14:paraId="0406D722" w14:textId="77777777" w:rsidR="001A3512" w:rsidRPr="006F25D7" w:rsidRDefault="001A3512" w:rsidP="001A3512">
      <w:pPr>
        <w:pStyle w:val="Paragrafoelenco"/>
        <w:ind w:left="2160" w:right="116" w:firstLine="0"/>
      </w:pPr>
    </w:p>
    <w:p w14:paraId="1577EC3A" w14:textId="77777777" w:rsidR="00FF0DCE" w:rsidRDefault="00FF0DCE" w:rsidP="00B3064E">
      <w:pPr>
        <w:pStyle w:val="Paragrafoelenco"/>
        <w:ind w:left="1859" w:right="116" w:firstLine="0"/>
      </w:pPr>
    </w:p>
    <w:p w14:paraId="34AE1B61" w14:textId="77777777" w:rsidR="00FF0DCE" w:rsidRDefault="00F41E07" w:rsidP="001142DD">
      <w:pPr>
        <w:pStyle w:val="Paragrafoelenco"/>
        <w:numPr>
          <w:ilvl w:val="0"/>
          <w:numId w:val="7"/>
        </w:numPr>
        <w:spacing w:after="3" w:line="259" w:lineRule="auto"/>
        <w:ind w:right="0"/>
        <w:jc w:val="left"/>
      </w:pPr>
      <w:r w:rsidRPr="00B3064E">
        <w:rPr>
          <w:b/>
          <w:sz w:val="24"/>
        </w:rPr>
        <w:t>IYFR REGALIA AND UNIFORMS.</w:t>
      </w:r>
      <w:r w:rsidRPr="00B3064E">
        <w:rPr>
          <w:color w:val="000000"/>
          <w:sz w:val="24"/>
        </w:rPr>
        <w:t xml:space="preserve"> </w:t>
      </w:r>
    </w:p>
    <w:p w14:paraId="165D1575" w14:textId="77777777" w:rsidR="00FF0DCE" w:rsidRPr="00B35982" w:rsidRDefault="00FF0DCE" w:rsidP="00783632">
      <w:pPr>
        <w:spacing w:after="26" w:line="259" w:lineRule="auto"/>
        <w:ind w:left="6" w:right="0" w:firstLine="0"/>
        <w:rPr>
          <w:sz w:val="22"/>
        </w:rPr>
      </w:pPr>
    </w:p>
    <w:p w14:paraId="0C0CEC58" w14:textId="77777777" w:rsidR="00E56BD5" w:rsidRPr="00B35982" w:rsidRDefault="00B3064E" w:rsidP="00866269">
      <w:pPr>
        <w:ind w:left="1440" w:right="116" w:hanging="720"/>
        <w:rPr>
          <w:sz w:val="22"/>
        </w:rPr>
      </w:pPr>
      <w:r w:rsidRPr="00B35982">
        <w:rPr>
          <w:sz w:val="22"/>
        </w:rPr>
        <w:t xml:space="preserve">12.1 </w:t>
      </w:r>
      <w:r w:rsidRPr="00B35982">
        <w:rPr>
          <w:sz w:val="22"/>
        </w:rPr>
        <w:tab/>
      </w:r>
      <w:r w:rsidR="00C21CA6" w:rsidRPr="00B35982">
        <w:rPr>
          <w:sz w:val="22"/>
        </w:rPr>
        <w:t xml:space="preserve">IYFR </w:t>
      </w:r>
      <w:r w:rsidR="00F41E07" w:rsidRPr="00B35982">
        <w:rPr>
          <w:sz w:val="22"/>
        </w:rPr>
        <w:t>marks and insignia abide by the Rotary International Procedures Manual. Regalia, Uniforms, Member Burgees and good boating practice for IYFORIANS are dealt with in the annex to IYFR Procedures and Regulations named “IYFR Flags, Uniforms and boating”.</w:t>
      </w:r>
    </w:p>
    <w:p w14:paraId="66D3A057" w14:textId="77777777" w:rsidR="00FF0DCE" w:rsidRPr="00B35982" w:rsidRDefault="00FF0DCE" w:rsidP="00783632">
      <w:pPr>
        <w:spacing w:after="18" w:line="259" w:lineRule="auto"/>
        <w:ind w:left="8" w:right="0" w:firstLine="0"/>
        <w:rPr>
          <w:sz w:val="22"/>
        </w:rPr>
      </w:pPr>
    </w:p>
    <w:p w14:paraId="5FBB2888" w14:textId="77777777" w:rsidR="00FF0DCE" w:rsidRPr="00B35982" w:rsidRDefault="00E56BD5" w:rsidP="00866269">
      <w:pPr>
        <w:ind w:left="1440" w:right="116" w:hanging="720"/>
        <w:rPr>
          <w:sz w:val="22"/>
        </w:rPr>
      </w:pPr>
      <w:r w:rsidRPr="00B35982">
        <w:rPr>
          <w:sz w:val="22"/>
        </w:rPr>
        <w:t xml:space="preserve">12.2 </w:t>
      </w:r>
      <w:r w:rsidRPr="00B35982">
        <w:rPr>
          <w:sz w:val="22"/>
        </w:rPr>
        <w:tab/>
        <w:t xml:space="preserve">Each Area will manage its own Regalia, reporting both the stock and the financial </w:t>
      </w:r>
      <w:r w:rsidRPr="006F25D7">
        <w:rPr>
          <w:sz w:val="22"/>
        </w:rPr>
        <w:t>situation, in terms of income and expenditure, t</w:t>
      </w:r>
      <w:r w:rsidRPr="00B35982">
        <w:rPr>
          <w:sz w:val="22"/>
        </w:rPr>
        <w:t>o the International Treasurer, on the last days of December and June.</w:t>
      </w:r>
      <w:r w:rsidR="00B3064E" w:rsidRPr="00B35982">
        <w:rPr>
          <w:sz w:val="22"/>
        </w:rPr>
        <w:t xml:space="preserve">     </w:t>
      </w:r>
    </w:p>
    <w:p w14:paraId="2A0EDE12" w14:textId="77777777" w:rsidR="00FF0DCE" w:rsidRDefault="00F41E07">
      <w:pPr>
        <w:spacing w:after="56" w:line="259" w:lineRule="auto"/>
        <w:ind w:left="6" w:right="0" w:firstLine="0"/>
        <w:jc w:val="left"/>
      </w:pPr>
      <w:r>
        <w:rPr>
          <w:color w:val="000000"/>
        </w:rPr>
        <w:t xml:space="preserve"> </w:t>
      </w:r>
    </w:p>
    <w:p w14:paraId="176A2B43" w14:textId="77777777" w:rsidR="00FF0DCE" w:rsidRDefault="00F41E07" w:rsidP="001142DD">
      <w:pPr>
        <w:pStyle w:val="Paragrafoelenco"/>
        <w:numPr>
          <w:ilvl w:val="0"/>
          <w:numId w:val="7"/>
        </w:numPr>
        <w:spacing w:after="3" w:line="259" w:lineRule="auto"/>
        <w:ind w:right="0"/>
        <w:jc w:val="left"/>
      </w:pPr>
      <w:r w:rsidRPr="00B3064E">
        <w:rPr>
          <w:b/>
          <w:sz w:val="24"/>
        </w:rPr>
        <w:t>AMENDMENT OF IYFR GENERAL RULES</w:t>
      </w:r>
      <w:r w:rsidRPr="00B3064E">
        <w:rPr>
          <w:color w:val="000000"/>
          <w:sz w:val="24"/>
        </w:rPr>
        <w:t xml:space="preserve"> </w:t>
      </w:r>
    </w:p>
    <w:p w14:paraId="5F0A7132" w14:textId="77777777" w:rsidR="00FF0DCE" w:rsidRPr="00B35982" w:rsidRDefault="00F41E07">
      <w:pPr>
        <w:spacing w:after="0" w:line="259" w:lineRule="auto"/>
        <w:ind w:left="6" w:right="0" w:firstLine="0"/>
        <w:jc w:val="left"/>
        <w:rPr>
          <w:sz w:val="22"/>
        </w:rPr>
      </w:pPr>
      <w:r>
        <w:rPr>
          <w:color w:val="000000"/>
        </w:rPr>
        <w:t xml:space="preserve"> </w:t>
      </w:r>
    </w:p>
    <w:p w14:paraId="2EA56C6C" w14:textId="77777777" w:rsidR="00FF0DCE" w:rsidRPr="00B35982" w:rsidRDefault="00B3064E" w:rsidP="00866269">
      <w:pPr>
        <w:ind w:left="1440" w:right="116" w:hanging="720"/>
        <w:rPr>
          <w:sz w:val="22"/>
        </w:rPr>
      </w:pPr>
      <w:r w:rsidRPr="00B35982">
        <w:rPr>
          <w:sz w:val="22"/>
        </w:rPr>
        <w:t xml:space="preserve"> </w:t>
      </w:r>
      <w:r w:rsidR="004F1DE0" w:rsidRPr="00B35982">
        <w:rPr>
          <w:sz w:val="22"/>
        </w:rPr>
        <w:t>13.1</w:t>
      </w:r>
      <w:r w:rsidR="004F1DE0" w:rsidRPr="00B35982">
        <w:rPr>
          <w:sz w:val="22"/>
        </w:rPr>
        <w:tab/>
      </w:r>
      <w:r w:rsidR="00F41E07" w:rsidRPr="00B35982">
        <w:rPr>
          <w:sz w:val="22"/>
        </w:rPr>
        <w:t xml:space="preserve">Only in the year before each change of administration, a Council on Legislation shall be </w:t>
      </w:r>
      <w:r w:rsidR="00F41E07" w:rsidRPr="00B35982">
        <w:rPr>
          <w:color w:val="1F3864" w:themeColor="accent5" w:themeShade="80"/>
          <w:sz w:val="22"/>
        </w:rPr>
        <w:t xml:space="preserve">established by the incoming IC. It shall comprise the Voting Panel (as defined in the Procedures and Regulations) the Executive Committee, the incoming Chief of Staff and the Area Commodores. Chaired by the incoming IC, </w:t>
      </w:r>
      <w:r w:rsidR="00F41E07" w:rsidRPr="00B35982">
        <w:rPr>
          <w:sz w:val="22"/>
        </w:rPr>
        <w:t>this Council on</w:t>
      </w:r>
      <w:r w:rsidR="00E63167" w:rsidRPr="00B35982">
        <w:rPr>
          <w:sz w:val="22"/>
        </w:rPr>
        <w:t xml:space="preserve"> Legislation shall consider these Rules and may propose amendments</w:t>
      </w:r>
    </w:p>
    <w:p w14:paraId="1B3D3C3C" w14:textId="77777777" w:rsidR="00E63167" w:rsidRPr="00B35982" w:rsidRDefault="00F41E07" w:rsidP="00E63167">
      <w:pPr>
        <w:ind w:left="1440" w:right="116" w:firstLine="0"/>
        <w:rPr>
          <w:sz w:val="22"/>
        </w:rPr>
      </w:pPr>
      <w:r w:rsidRPr="00B35982">
        <w:rPr>
          <w:sz w:val="22"/>
        </w:rPr>
        <w:t xml:space="preserve">and bring forward those coming </w:t>
      </w:r>
      <w:r w:rsidR="004D247D" w:rsidRPr="00B35982">
        <w:rPr>
          <w:sz w:val="22"/>
        </w:rPr>
        <w:t>f</w:t>
      </w:r>
      <w:r w:rsidRPr="00B35982">
        <w:rPr>
          <w:sz w:val="22"/>
        </w:rPr>
        <w:t>rom the Fleets. The proposed changes shall be circulated to all the Regional Commodores, who will translate them, if necessary, for their Fleet Commodores,</w:t>
      </w:r>
      <w:r w:rsidR="00E63167" w:rsidRPr="00B35982">
        <w:rPr>
          <w:sz w:val="22"/>
        </w:rPr>
        <w:t xml:space="preserve"> to be voted according to the procedures better described in Art 13.1 </w:t>
      </w:r>
      <w:r w:rsidR="00E63167" w:rsidRPr="00B35982">
        <w:rPr>
          <w:i/>
          <w:sz w:val="22"/>
        </w:rPr>
        <w:t>GR Amendments and voting</w:t>
      </w:r>
      <w:r w:rsidR="00E63167" w:rsidRPr="00B35982">
        <w:rPr>
          <w:sz w:val="22"/>
        </w:rPr>
        <w:t xml:space="preserve"> </w:t>
      </w:r>
      <w:r w:rsidR="00E63167" w:rsidRPr="00B35982">
        <w:rPr>
          <w:i/>
          <w:sz w:val="22"/>
        </w:rPr>
        <w:t>procedures</w:t>
      </w:r>
      <w:r w:rsidR="00E63167" w:rsidRPr="00B35982">
        <w:rPr>
          <w:sz w:val="22"/>
        </w:rPr>
        <w:t xml:space="preserve"> in the</w:t>
      </w:r>
    </w:p>
    <w:p w14:paraId="173C8AD6" w14:textId="77777777" w:rsidR="00B3064E" w:rsidRPr="00B35982" w:rsidRDefault="00F41E07" w:rsidP="00E63167">
      <w:pPr>
        <w:ind w:left="720" w:right="116" w:firstLine="720"/>
        <w:rPr>
          <w:sz w:val="22"/>
        </w:rPr>
      </w:pPr>
      <w:r w:rsidRPr="00B35982">
        <w:rPr>
          <w:sz w:val="22"/>
        </w:rPr>
        <w:t>Document “Procedures and Regulations”.</w:t>
      </w:r>
    </w:p>
    <w:p w14:paraId="08A700B2" w14:textId="77777777" w:rsidR="004F1DE0" w:rsidRPr="00B35982" w:rsidRDefault="004F1DE0" w:rsidP="00E63167">
      <w:pPr>
        <w:ind w:left="720" w:right="116" w:firstLine="720"/>
        <w:rPr>
          <w:sz w:val="22"/>
        </w:rPr>
      </w:pPr>
    </w:p>
    <w:p w14:paraId="09D2750C" w14:textId="6CFA8068" w:rsidR="00FF0DCE" w:rsidRPr="00B35982" w:rsidRDefault="00B3064E" w:rsidP="00866269">
      <w:pPr>
        <w:ind w:left="1440" w:right="116" w:hanging="720"/>
        <w:rPr>
          <w:color w:val="000000"/>
          <w:sz w:val="22"/>
        </w:rPr>
      </w:pPr>
      <w:r w:rsidRPr="00B35982">
        <w:rPr>
          <w:sz w:val="22"/>
        </w:rPr>
        <w:t>13.2</w:t>
      </w:r>
      <w:r w:rsidR="00866269">
        <w:rPr>
          <w:sz w:val="22"/>
        </w:rPr>
        <w:tab/>
      </w:r>
      <w:r w:rsidR="00F41E07" w:rsidRPr="00B35982">
        <w:rPr>
          <w:sz w:val="22"/>
        </w:rPr>
        <w:t xml:space="preserve">To </w:t>
      </w:r>
      <w:r w:rsidR="00F41E07" w:rsidRPr="00866269">
        <w:rPr>
          <w:color w:val="1F3864" w:themeColor="accent5" w:themeShade="80"/>
          <w:sz w:val="22"/>
        </w:rPr>
        <w:t>eventually</w:t>
      </w:r>
      <w:r w:rsidR="00F41E07" w:rsidRPr="00B35982">
        <w:rPr>
          <w:sz w:val="22"/>
        </w:rPr>
        <w:t xml:space="preserve"> change these GR, it is required the 75% of the votes cast in by the C o L and by the Fleets.</w:t>
      </w:r>
      <w:r w:rsidR="00F41E07" w:rsidRPr="00B35982">
        <w:rPr>
          <w:color w:val="000000"/>
          <w:sz w:val="22"/>
        </w:rPr>
        <w:t xml:space="preserve"> </w:t>
      </w:r>
    </w:p>
    <w:p w14:paraId="69E112AA" w14:textId="77777777" w:rsidR="004F1DE0" w:rsidRPr="00B35982" w:rsidRDefault="004F1DE0" w:rsidP="00240ABC">
      <w:pPr>
        <w:ind w:left="1440" w:right="116" w:firstLine="0"/>
        <w:rPr>
          <w:sz w:val="22"/>
        </w:rPr>
      </w:pPr>
    </w:p>
    <w:p w14:paraId="7A9604A2" w14:textId="36F0424C" w:rsidR="00FF0DCE" w:rsidRPr="00B35982" w:rsidRDefault="00B3064E" w:rsidP="00866269">
      <w:pPr>
        <w:ind w:left="1440" w:right="116" w:hanging="720"/>
        <w:rPr>
          <w:sz w:val="22"/>
        </w:rPr>
      </w:pPr>
      <w:r w:rsidRPr="00B35982">
        <w:rPr>
          <w:sz w:val="22"/>
        </w:rPr>
        <w:t>13.3</w:t>
      </w:r>
      <w:r w:rsidR="00866269">
        <w:rPr>
          <w:sz w:val="22"/>
        </w:rPr>
        <w:tab/>
      </w:r>
      <w:r w:rsidR="00F41E07" w:rsidRPr="00B35982">
        <w:rPr>
          <w:sz w:val="22"/>
        </w:rPr>
        <w:t xml:space="preserve">The document “Procedures and </w:t>
      </w:r>
      <w:r w:rsidR="004D247D" w:rsidRPr="00B35982">
        <w:rPr>
          <w:sz w:val="22"/>
        </w:rPr>
        <w:t>Regulations “,</w:t>
      </w:r>
      <w:r w:rsidR="00F41E07" w:rsidRPr="00B35982">
        <w:rPr>
          <w:sz w:val="22"/>
        </w:rPr>
        <w:t xml:space="preserve"> attached to these GR, can be amended at the </w:t>
      </w:r>
      <w:r w:rsidR="00F41E07" w:rsidRPr="00866269">
        <w:rPr>
          <w:color w:val="1F3864" w:themeColor="accent5" w:themeShade="80"/>
          <w:sz w:val="22"/>
        </w:rPr>
        <w:t>same</w:t>
      </w:r>
      <w:r w:rsidR="00F41E07" w:rsidRPr="00B35982">
        <w:rPr>
          <w:sz w:val="22"/>
        </w:rPr>
        <w:t xml:space="preserve"> time of the preceding Art 13.1 but will only require the simple majority of the qualified quorum of the voting panel composed by the Council on Legislation and the Regional Commodores.</w:t>
      </w:r>
      <w:r w:rsidR="00F41E07" w:rsidRPr="00B35982">
        <w:rPr>
          <w:color w:val="000000"/>
          <w:sz w:val="22"/>
        </w:rPr>
        <w:t xml:space="preserve"> </w:t>
      </w:r>
    </w:p>
    <w:p w14:paraId="683CA4DF" w14:textId="77777777" w:rsidR="00FF0DCE" w:rsidRDefault="00F41E07">
      <w:pPr>
        <w:spacing w:after="63" w:line="259" w:lineRule="auto"/>
        <w:ind w:left="3555" w:right="0" w:firstLine="0"/>
        <w:jc w:val="left"/>
      </w:pPr>
      <w:r>
        <w:rPr>
          <w:color w:val="000000"/>
          <w:sz w:val="16"/>
        </w:rPr>
        <w:t xml:space="preserve"> </w:t>
      </w:r>
    </w:p>
    <w:p w14:paraId="798E001C" w14:textId="77777777" w:rsidR="00FF0DCE" w:rsidRDefault="00F41E07">
      <w:pPr>
        <w:spacing w:after="0" w:line="259" w:lineRule="auto"/>
        <w:ind w:left="0" w:right="850" w:firstLine="0"/>
        <w:jc w:val="center"/>
      </w:pPr>
      <w:r>
        <w:rPr>
          <w:noProof/>
          <w:lang w:val="it-IT" w:eastAsia="it-IT"/>
        </w:rPr>
        <w:drawing>
          <wp:inline distT="0" distB="0" distL="0" distR="0" wp14:anchorId="30594532" wp14:editId="6BC053A5">
            <wp:extent cx="1179195" cy="440690"/>
            <wp:effectExtent l="0" t="0" r="0" b="0"/>
            <wp:docPr id="946" name="Picture 946"/>
            <wp:cNvGraphicFramePr/>
            <a:graphic xmlns:a="http://schemas.openxmlformats.org/drawingml/2006/main">
              <a:graphicData uri="http://schemas.openxmlformats.org/drawingml/2006/picture">
                <pic:pic xmlns:pic="http://schemas.openxmlformats.org/drawingml/2006/picture">
                  <pic:nvPicPr>
                    <pic:cNvPr id="946" name="Picture 946"/>
                    <pic:cNvPicPr/>
                  </pic:nvPicPr>
                  <pic:blipFill>
                    <a:blip r:embed="rId11"/>
                    <a:stretch>
                      <a:fillRect/>
                    </a:stretch>
                  </pic:blipFill>
                  <pic:spPr>
                    <a:xfrm>
                      <a:off x="0" y="0"/>
                      <a:ext cx="1179195" cy="440690"/>
                    </a:xfrm>
                    <a:prstGeom prst="rect">
                      <a:avLst/>
                    </a:prstGeom>
                  </pic:spPr>
                </pic:pic>
              </a:graphicData>
            </a:graphic>
          </wp:inline>
        </w:drawing>
      </w:r>
      <w:r>
        <w:rPr>
          <w:rFonts w:ascii="Times New Roman" w:eastAsia="Times New Roman" w:hAnsi="Times New Roman" w:cs="Times New Roman"/>
          <w:color w:val="000000"/>
        </w:rPr>
        <w:t xml:space="preserve"> </w:t>
      </w:r>
    </w:p>
    <w:p w14:paraId="57A73119" w14:textId="590F26FE" w:rsidR="00866269" w:rsidRDefault="00F41E07">
      <w:pPr>
        <w:spacing w:after="56" w:line="259" w:lineRule="auto"/>
        <w:ind w:left="5" w:right="0" w:firstLine="0"/>
        <w:jc w:val="left"/>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14:paraId="3557CC32" w14:textId="77777777" w:rsidR="00866269" w:rsidRDefault="00866269">
      <w:pPr>
        <w:spacing w:after="160" w:line="259" w:lineRule="auto"/>
        <w:ind w:left="0" w:right="0" w:firstLine="0"/>
        <w:jc w:val="left"/>
        <w:rPr>
          <w:rFonts w:ascii="Times New Roman" w:eastAsia="Times New Roman" w:hAnsi="Times New Roman" w:cs="Times New Roman"/>
          <w:color w:val="000000"/>
        </w:rPr>
      </w:pPr>
      <w:r>
        <w:rPr>
          <w:rFonts w:ascii="Times New Roman" w:eastAsia="Times New Roman" w:hAnsi="Times New Roman" w:cs="Times New Roman"/>
          <w:color w:val="000000"/>
        </w:rPr>
        <w:br w:type="page"/>
      </w:r>
    </w:p>
    <w:p w14:paraId="6EAF6052" w14:textId="77777777" w:rsidR="00FF0DCE" w:rsidRDefault="00FF0DCE">
      <w:pPr>
        <w:spacing w:after="56" w:line="259" w:lineRule="auto"/>
        <w:ind w:left="5" w:right="0" w:firstLine="0"/>
        <w:jc w:val="left"/>
      </w:pPr>
    </w:p>
    <w:p w14:paraId="441380E5" w14:textId="77777777" w:rsidR="00FF0DCE" w:rsidRDefault="00F41E07">
      <w:pPr>
        <w:spacing w:after="0" w:line="259" w:lineRule="auto"/>
        <w:ind w:left="128" w:right="0" w:hanging="10"/>
        <w:jc w:val="left"/>
      </w:pPr>
      <w:r>
        <w:rPr>
          <w:b/>
          <w:sz w:val="22"/>
        </w:rPr>
        <w:t>GLOSSARY AND MEANINGS:</w:t>
      </w:r>
      <w:r>
        <w:rPr>
          <w:color w:val="000000"/>
          <w:sz w:val="22"/>
        </w:rPr>
        <w:t xml:space="preserve"> </w:t>
      </w:r>
    </w:p>
    <w:p w14:paraId="3B44B1D9" w14:textId="77777777" w:rsidR="00FF0DCE" w:rsidRPr="00B35982" w:rsidRDefault="00F41E07">
      <w:pPr>
        <w:spacing w:after="62" w:line="259" w:lineRule="auto"/>
        <w:ind w:left="6" w:right="0" w:firstLine="0"/>
        <w:jc w:val="left"/>
        <w:rPr>
          <w:sz w:val="22"/>
        </w:rPr>
      </w:pPr>
      <w:r w:rsidRPr="00B35982">
        <w:rPr>
          <w:color w:val="000000"/>
          <w:sz w:val="22"/>
        </w:rPr>
        <w:t xml:space="preserve"> </w:t>
      </w:r>
    </w:p>
    <w:p w14:paraId="5567B7CF" w14:textId="77777777" w:rsidR="00FF0DCE" w:rsidRPr="00B35982" w:rsidRDefault="00F41E07">
      <w:pPr>
        <w:spacing w:after="9" w:line="269" w:lineRule="auto"/>
        <w:ind w:right="0" w:hanging="10"/>
        <w:jc w:val="left"/>
        <w:rPr>
          <w:sz w:val="22"/>
        </w:rPr>
      </w:pPr>
      <w:r w:rsidRPr="00B35982">
        <w:rPr>
          <w:b/>
          <w:sz w:val="22"/>
        </w:rPr>
        <w:t>AC</w:t>
      </w:r>
      <w:r w:rsidR="00FD2999">
        <w:rPr>
          <w:sz w:val="22"/>
        </w:rPr>
        <w:tab/>
      </w:r>
      <w:r w:rsidR="00FD2999">
        <w:rPr>
          <w:sz w:val="22"/>
        </w:rPr>
        <w:tab/>
      </w:r>
      <w:r w:rsidR="00FD2999">
        <w:rPr>
          <w:sz w:val="22"/>
        </w:rPr>
        <w:tab/>
      </w:r>
      <w:r w:rsidR="00FD2999">
        <w:rPr>
          <w:sz w:val="22"/>
        </w:rPr>
        <w:tab/>
      </w:r>
      <w:r w:rsidRPr="00B35982">
        <w:rPr>
          <w:sz w:val="22"/>
        </w:rPr>
        <w:t>Commodore of Area 1, Area 2 or Area 3</w:t>
      </w:r>
      <w:r w:rsidRPr="00B35982">
        <w:rPr>
          <w:color w:val="000000"/>
          <w:sz w:val="22"/>
        </w:rPr>
        <w:t xml:space="preserve"> </w:t>
      </w:r>
    </w:p>
    <w:p w14:paraId="07036236" w14:textId="77777777" w:rsidR="00FF0DCE" w:rsidRPr="00B35982" w:rsidRDefault="00F41E07">
      <w:pPr>
        <w:spacing w:after="9" w:line="269" w:lineRule="auto"/>
        <w:ind w:right="0" w:hanging="10"/>
        <w:jc w:val="left"/>
        <w:rPr>
          <w:sz w:val="22"/>
        </w:rPr>
      </w:pPr>
      <w:r w:rsidRPr="00B35982">
        <w:rPr>
          <w:b/>
          <w:sz w:val="22"/>
        </w:rPr>
        <w:t>AG</w:t>
      </w:r>
      <w:r w:rsidR="00FD2999">
        <w:rPr>
          <w:sz w:val="22"/>
        </w:rPr>
        <w:tab/>
      </w:r>
      <w:r w:rsidR="00FD2999">
        <w:rPr>
          <w:sz w:val="22"/>
        </w:rPr>
        <w:tab/>
      </w:r>
      <w:r w:rsidR="00FD2999">
        <w:rPr>
          <w:sz w:val="22"/>
        </w:rPr>
        <w:tab/>
      </w:r>
      <w:r w:rsidR="00FD2999">
        <w:rPr>
          <w:sz w:val="22"/>
        </w:rPr>
        <w:tab/>
      </w:r>
      <w:r w:rsidRPr="00B35982">
        <w:rPr>
          <w:sz w:val="22"/>
        </w:rPr>
        <w:t xml:space="preserve">Annual General Meeting of IYFR </w:t>
      </w:r>
    </w:p>
    <w:p w14:paraId="27DB5536" w14:textId="77777777" w:rsidR="00FF0DCE" w:rsidRPr="00B35982" w:rsidRDefault="00F41E07">
      <w:pPr>
        <w:spacing w:after="9" w:line="269" w:lineRule="auto"/>
        <w:ind w:left="114" w:right="0" w:hanging="10"/>
        <w:jc w:val="left"/>
        <w:rPr>
          <w:color w:val="1F3864" w:themeColor="accent5" w:themeShade="80"/>
          <w:sz w:val="22"/>
        </w:rPr>
      </w:pPr>
      <w:r w:rsidRPr="00B35982">
        <w:rPr>
          <w:b/>
          <w:color w:val="1F3864" w:themeColor="accent5" w:themeShade="80"/>
          <w:sz w:val="22"/>
        </w:rPr>
        <w:t>AM</w:t>
      </w:r>
      <w:r w:rsidR="00FD2999">
        <w:rPr>
          <w:color w:val="1F3864" w:themeColor="accent5" w:themeShade="80"/>
          <w:sz w:val="22"/>
        </w:rPr>
        <w:tab/>
      </w:r>
      <w:r w:rsidR="00FD2999">
        <w:rPr>
          <w:color w:val="1F3864" w:themeColor="accent5" w:themeShade="80"/>
          <w:sz w:val="22"/>
        </w:rPr>
        <w:tab/>
      </w:r>
      <w:r w:rsidR="00FD2999">
        <w:rPr>
          <w:color w:val="1F3864" w:themeColor="accent5" w:themeShade="80"/>
          <w:sz w:val="22"/>
        </w:rPr>
        <w:tab/>
      </w:r>
      <w:r w:rsidR="00FD2999">
        <w:rPr>
          <w:color w:val="1F3864" w:themeColor="accent5" w:themeShade="80"/>
          <w:sz w:val="22"/>
        </w:rPr>
        <w:tab/>
      </w:r>
      <w:r w:rsidRPr="00B35982">
        <w:rPr>
          <w:color w:val="1F3864" w:themeColor="accent5" w:themeShade="80"/>
          <w:sz w:val="22"/>
        </w:rPr>
        <w:t xml:space="preserve">Associate Member, similar to Honorary Member </w:t>
      </w:r>
    </w:p>
    <w:p w14:paraId="2460B6CF" w14:textId="77777777" w:rsidR="00FF0DCE" w:rsidRPr="00B35982" w:rsidRDefault="00F41E07">
      <w:pPr>
        <w:spacing w:after="9" w:line="269" w:lineRule="auto"/>
        <w:ind w:right="0" w:hanging="10"/>
        <w:jc w:val="left"/>
        <w:rPr>
          <w:sz w:val="22"/>
        </w:rPr>
      </w:pPr>
      <w:r w:rsidRPr="00B35982">
        <w:rPr>
          <w:b/>
          <w:sz w:val="22"/>
        </w:rPr>
        <w:t>Area 1</w:t>
      </w:r>
      <w:r w:rsidR="00927544">
        <w:rPr>
          <w:sz w:val="22"/>
        </w:rPr>
        <w:tab/>
      </w:r>
      <w:r w:rsidR="00927544">
        <w:rPr>
          <w:sz w:val="22"/>
        </w:rPr>
        <w:tab/>
      </w:r>
      <w:r w:rsidR="00927544">
        <w:rPr>
          <w:sz w:val="22"/>
        </w:rPr>
        <w:tab/>
      </w:r>
      <w:r w:rsidR="00927544">
        <w:rPr>
          <w:sz w:val="22"/>
        </w:rPr>
        <w:tab/>
      </w:r>
      <w:r w:rsidRPr="00B35982">
        <w:rPr>
          <w:sz w:val="22"/>
        </w:rPr>
        <w:t xml:space="preserve">Europe, the Middle East and Africa  </w:t>
      </w:r>
    </w:p>
    <w:p w14:paraId="2D51F3E6" w14:textId="77777777" w:rsidR="00FF0DCE" w:rsidRPr="00B35982" w:rsidRDefault="00F41E07">
      <w:pPr>
        <w:spacing w:after="9" w:line="269" w:lineRule="auto"/>
        <w:ind w:right="0" w:hanging="10"/>
        <w:jc w:val="left"/>
        <w:rPr>
          <w:sz w:val="22"/>
        </w:rPr>
      </w:pPr>
      <w:r w:rsidRPr="00B35982">
        <w:rPr>
          <w:b/>
          <w:sz w:val="22"/>
        </w:rPr>
        <w:t xml:space="preserve">Area </w:t>
      </w:r>
      <w:r w:rsidR="001D1CFE" w:rsidRPr="00B35982">
        <w:rPr>
          <w:b/>
          <w:sz w:val="22"/>
        </w:rPr>
        <w:t>2</w:t>
      </w:r>
      <w:r w:rsidR="00927544">
        <w:rPr>
          <w:sz w:val="22"/>
        </w:rPr>
        <w:tab/>
      </w:r>
      <w:r w:rsidR="00927544">
        <w:rPr>
          <w:sz w:val="22"/>
        </w:rPr>
        <w:tab/>
      </w:r>
      <w:r w:rsidR="00927544">
        <w:rPr>
          <w:sz w:val="22"/>
        </w:rPr>
        <w:tab/>
      </w:r>
      <w:r w:rsidR="00927544">
        <w:rPr>
          <w:sz w:val="22"/>
        </w:rPr>
        <w:tab/>
      </w:r>
      <w:r w:rsidRPr="00B35982">
        <w:rPr>
          <w:sz w:val="22"/>
        </w:rPr>
        <w:t xml:space="preserve">The Americas </w:t>
      </w:r>
    </w:p>
    <w:p w14:paraId="3C068A15" w14:textId="77777777" w:rsidR="00FF0DCE" w:rsidRPr="00B35982" w:rsidRDefault="00F41E07">
      <w:pPr>
        <w:spacing w:after="9" w:line="269" w:lineRule="auto"/>
        <w:ind w:right="0" w:hanging="10"/>
        <w:jc w:val="left"/>
        <w:rPr>
          <w:sz w:val="22"/>
        </w:rPr>
      </w:pPr>
      <w:r w:rsidRPr="00B35982">
        <w:rPr>
          <w:b/>
          <w:sz w:val="22"/>
        </w:rPr>
        <w:t>Area 3</w:t>
      </w:r>
      <w:r w:rsidR="00927544">
        <w:rPr>
          <w:sz w:val="22"/>
        </w:rPr>
        <w:tab/>
      </w:r>
      <w:r w:rsidR="00927544">
        <w:rPr>
          <w:sz w:val="22"/>
        </w:rPr>
        <w:tab/>
      </w:r>
      <w:r w:rsidR="00927544">
        <w:rPr>
          <w:sz w:val="22"/>
        </w:rPr>
        <w:tab/>
      </w:r>
      <w:r w:rsidR="00927544">
        <w:rPr>
          <w:sz w:val="22"/>
        </w:rPr>
        <w:tab/>
      </w:r>
      <w:r w:rsidRPr="00B35982">
        <w:rPr>
          <w:sz w:val="22"/>
        </w:rPr>
        <w:t>Asia, Australia</w:t>
      </w:r>
      <w:r w:rsidR="00C21CA6" w:rsidRPr="006F25D7">
        <w:rPr>
          <w:sz w:val="22"/>
        </w:rPr>
        <w:t>, New Zealand</w:t>
      </w:r>
      <w:r w:rsidRPr="006F25D7">
        <w:rPr>
          <w:sz w:val="22"/>
        </w:rPr>
        <w:t xml:space="preserve"> </w:t>
      </w:r>
      <w:r w:rsidRPr="00B35982">
        <w:rPr>
          <w:sz w:val="22"/>
        </w:rPr>
        <w:t xml:space="preserve">and the South Pacific </w:t>
      </w:r>
    </w:p>
    <w:p w14:paraId="61EC2510" w14:textId="77777777" w:rsidR="0020361F" w:rsidRDefault="00F41E07" w:rsidP="0020361F">
      <w:pPr>
        <w:spacing w:after="9" w:line="269" w:lineRule="auto"/>
        <w:ind w:right="0"/>
        <w:jc w:val="left"/>
        <w:rPr>
          <w:sz w:val="22"/>
        </w:rPr>
      </w:pPr>
      <w:r w:rsidRPr="00B35982">
        <w:rPr>
          <w:b/>
          <w:sz w:val="22"/>
        </w:rPr>
        <w:t>Area Grants Committe</w:t>
      </w:r>
      <w:r w:rsidR="001D1CFE" w:rsidRPr="00B35982">
        <w:rPr>
          <w:b/>
          <w:sz w:val="22"/>
        </w:rPr>
        <w:t>e</w:t>
      </w:r>
      <w:r w:rsidR="00927544">
        <w:rPr>
          <w:sz w:val="22"/>
        </w:rPr>
        <w:tab/>
      </w:r>
      <w:r w:rsidRPr="00B35982">
        <w:rPr>
          <w:sz w:val="22"/>
        </w:rPr>
        <w:t>In each Area a C</w:t>
      </w:r>
      <w:r w:rsidR="00C06C66">
        <w:rPr>
          <w:sz w:val="22"/>
        </w:rPr>
        <w:t>ommittee</w:t>
      </w:r>
      <w:r w:rsidRPr="00B35982">
        <w:rPr>
          <w:sz w:val="22"/>
        </w:rPr>
        <w:t xml:space="preserve"> comprising 3 people, all appointed by their Area</w:t>
      </w:r>
    </w:p>
    <w:p w14:paraId="3B56C40F" w14:textId="77777777" w:rsidR="00FF0DCE" w:rsidRDefault="0020361F" w:rsidP="0020361F">
      <w:pPr>
        <w:spacing w:after="9" w:line="269" w:lineRule="auto"/>
        <w:ind w:right="0"/>
        <w:jc w:val="left"/>
        <w:rPr>
          <w:color w:val="000000"/>
          <w:sz w:val="22"/>
        </w:rPr>
      </w:pPr>
      <w:r>
        <w:rPr>
          <w:sz w:val="22"/>
        </w:rPr>
        <w:t xml:space="preserve">                                                     </w:t>
      </w:r>
      <w:r w:rsidR="00F41E07" w:rsidRPr="00B35982">
        <w:rPr>
          <w:sz w:val="22"/>
        </w:rPr>
        <w:t xml:space="preserve"> </w:t>
      </w:r>
      <w:r w:rsidR="00927544">
        <w:rPr>
          <w:sz w:val="22"/>
        </w:rPr>
        <w:tab/>
      </w:r>
      <w:r w:rsidR="00F41E07" w:rsidRPr="00B35982">
        <w:rPr>
          <w:sz w:val="22"/>
        </w:rPr>
        <w:t>Representative on the Grants C</w:t>
      </w:r>
      <w:r w:rsidR="00C06C66">
        <w:rPr>
          <w:sz w:val="22"/>
        </w:rPr>
        <w:t>ommittee</w:t>
      </w:r>
      <w:r w:rsidR="00F41E07" w:rsidRPr="00B35982">
        <w:rPr>
          <w:color w:val="000000"/>
          <w:sz w:val="22"/>
        </w:rPr>
        <w:t xml:space="preserve"> </w:t>
      </w:r>
    </w:p>
    <w:p w14:paraId="0AAC46D9" w14:textId="77777777" w:rsidR="00467084" w:rsidRPr="006F25D7" w:rsidRDefault="00467084" w:rsidP="00467084">
      <w:pPr>
        <w:spacing w:after="9" w:line="269" w:lineRule="auto"/>
        <w:ind w:left="2877" w:right="0" w:hanging="2760"/>
        <w:jc w:val="left"/>
        <w:rPr>
          <w:sz w:val="22"/>
        </w:rPr>
      </w:pPr>
      <w:r w:rsidRPr="006F25D7">
        <w:rPr>
          <w:sz w:val="22"/>
        </w:rPr>
        <w:t>Area Treasurer</w:t>
      </w:r>
      <w:r w:rsidRPr="006F25D7">
        <w:rPr>
          <w:sz w:val="22"/>
        </w:rPr>
        <w:tab/>
      </w:r>
      <w:r w:rsidRPr="006F25D7">
        <w:rPr>
          <w:sz w:val="22"/>
        </w:rPr>
        <w:tab/>
        <w:t>In each Area there shall be an Area Treasurer, who collects the Annual Dues from all the fleets in their Area and also pays all the appropriate IYFR expenses in his Area and reports his income and expenses for his Area to the International Treasurer</w:t>
      </w:r>
    </w:p>
    <w:p w14:paraId="0E26ACAE" w14:textId="77777777" w:rsidR="00FF0DCE" w:rsidRPr="006F25D7" w:rsidRDefault="00F41E07">
      <w:pPr>
        <w:spacing w:after="9" w:line="269" w:lineRule="auto"/>
        <w:ind w:right="0" w:hanging="10"/>
        <w:jc w:val="left"/>
        <w:rPr>
          <w:sz w:val="22"/>
        </w:rPr>
      </w:pPr>
      <w:r w:rsidRPr="006F25D7">
        <w:rPr>
          <w:b/>
          <w:sz w:val="22"/>
        </w:rPr>
        <w:t>COP</w:t>
      </w:r>
      <w:r w:rsidR="00927544" w:rsidRPr="006F25D7">
        <w:rPr>
          <w:sz w:val="22"/>
        </w:rPr>
        <w:tab/>
      </w:r>
      <w:r w:rsidR="00927544" w:rsidRPr="006F25D7">
        <w:rPr>
          <w:sz w:val="22"/>
        </w:rPr>
        <w:tab/>
      </w:r>
      <w:r w:rsidR="00927544" w:rsidRPr="006F25D7">
        <w:rPr>
          <w:sz w:val="22"/>
        </w:rPr>
        <w:tab/>
      </w:r>
      <w:r w:rsidR="00927544" w:rsidRPr="006F25D7">
        <w:rPr>
          <w:sz w:val="22"/>
        </w:rPr>
        <w:tab/>
      </w:r>
      <w:r w:rsidRPr="006F25D7">
        <w:rPr>
          <w:sz w:val="22"/>
        </w:rPr>
        <w:t xml:space="preserve">RI Code of Policies for Fellowships </w:t>
      </w:r>
    </w:p>
    <w:p w14:paraId="7CBB4B60" w14:textId="77777777" w:rsidR="00FF0DCE" w:rsidRPr="00B35982" w:rsidRDefault="00F41E07">
      <w:pPr>
        <w:spacing w:after="9" w:line="269" w:lineRule="auto"/>
        <w:ind w:right="0" w:hanging="10"/>
        <w:jc w:val="left"/>
        <w:rPr>
          <w:sz w:val="22"/>
        </w:rPr>
      </w:pPr>
      <w:r w:rsidRPr="00B35982">
        <w:rPr>
          <w:b/>
          <w:sz w:val="22"/>
        </w:rPr>
        <w:t>CPC</w:t>
      </w:r>
      <w:r w:rsidR="00927544">
        <w:rPr>
          <w:sz w:val="22"/>
        </w:rPr>
        <w:tab/>
      </w:r>
      <w:r w:rsidR="00927544">
        <w:rPr>
          <w:sz w:val="22"/>
        </w:rPr>
        <w:tab/>
      </w:r>
      <w:r w:rsidR="00927544">
        <w:rPr>
          <w:sz w:val="22"/>
        </w:rPr>
        <w:tab/>
      </w:r>
      <w:r w:rsidR="00927544">
        <w:rPr>
          <w:sz w:val="22"/>
        </w:rPr>
        <w:tab/>
      </w:r>
      <w:r w:rsidRPr="00B35982">
        <w:rPr>
          <w:sz w:val="22"/>
        </w:rPr>
        <w:t>College of Past Commodores</w:t>
      </w:r>
      <w:r w:rsidRPr="00B35982">
        <w:rPr>
          <w:color w:val="000000"/>
          <w:sz w:val="22"/>
        </w:rPr>
        <w:t xml:space="preserve"> </w:t>
      </w:r>
    </w:p>
    <w:p w14:paraId="38479C9C" w14:textId="77777777" w:rsidR="00FF0DCE" w:rsidRPr="00B35982" w:rsidRDefault="00F41E07">
      <w:pPr>
        <w:spacing w:after="9" w:line="269" w:lineRule="auto"/>
        <w:ind w:right="0" w:hanging="10"/>
        <w:jc w:val="left"/>
        <w:rPr>
          <w:sz w:val="22"/>
        </w:rPr>
      </w:pPr>
      <w:r w:rsidRPr="00B35982">
        <w:rPr>
          <w:b/>
          <w:sz w:val="22"/>
        </w:rPr>
        <w:t>EC or Executive Committee</w:t>
      </w:r>
      <w:r w:rsidR="00927544">
        <w:rPr>
          <w:sz w:val="22"/>
        </w:rPr>
        <w:tab/>
      </w:r>
      <w:r w:rsidRPr="00B35982">
        <w:rPr>
          <w:sz w:val="22"/>
        </w:rPr>
        <w:t xml:space="preserve">Committee composed by the IC, the IVC and the IRC </w:t>
      </w:r>
    </w:p>
    <w:p w14:paraId="2E4FD488" w14:textId="77777777" w:rsidR="00263727" w:rsidRPr="00B35982" w:rsidRDefault="00F41E07" w:rsidP="0020361F">
      <w:pPr>
        <w:spacing w:after="9" w:line="269" w:lineRule="auto"/>
        <w:ind w:left="102" w:right="794" w:firstLine="0"/>
        <w:jc w:val="left"/>
        <w:rPr>
          <w:color w:val="1F3864" w:themeColor="accent5" w:themeShade="80"/>
          <w:sz w:val="22"/>
        </w:rPr>
      </w:pPr>
      <w:r w:rsidRPr="00B35982">
        <w:rPr>
          <w:b/>
          <w:color w:val="1F3864" w:themeColor="accent5" w:themeShade="80"/>
          <w:sz w:val="22"/>
        </w:rPr>
        <w:t>EM</w:t>
      </w:r>
      <w:r w:rsidR="00927544">
        <w:rPr>
          <w:color w:val="1F3864" w:themeColor="accent5" w:themeShade="80"/>
          <w:sz w:val="22"/>
        </w:rPr>
        <w:tab/>
      </w:r>
      <w:r w:rsidR="00927544">
        <w:rPr>
          <w:color w:val="1F3864" w:themeColor="accent5" w:themeShade="80"/>
          <w:sz w:val="22"/>
        </w:rPr>
        <w:tab/>
      </w:r>
      <w:r w:rsidR="00927544">
        <w:rPr>
          <w:color w:val="1F3864" w:themeColor="accent5" w:themeShade="80"/>
          <w:sz w:val="22"/>
        </w:rPr>
        <w:tab/>
      </w:r>
      <w:r w:rsidR="00927544">
        <w:rPr>
          <w:color w:val="1F3864" w:themeColor="accent5" w:themeShade="80"/>
          <w:sz w:val="22"/>
        </w:rPr>
        <w:tab/>
      </w:r>
      <w:r w:rsidRPr="00B35982">
        <w:rPr>
          <w:color w:val="1F3864" w:themeColor="accent5" w:themeShade="80"/>
          <w:sz w:val="22"/>
        </w:rPr>
        <w:t xml:space="preserve">World </w:t>
      </w:r>
      <w:r w:rsidR="0020361F">
        <w:rPr>
          <w:color w:val="1F3864" w:themeColor="accent5" w:themeShade="80"/>
          <w:sz w:val="22"/>
        </w:rPr>
        <w:t xml:space="preserve">E-Fleet member </w:t>
      </w:r>
    </w:p>
    <w:p w14:paraId="4799204D" w14:textId="77777777" w:rsidR="00FF0DCE" w:rsidRPr="00B35982" w:rsidRDefault="00F41E07" w:rsidP="0020361F">
      <w:pPr>
        <w:spacing w:after="9" w:line="269" w:lineRule="auto"/>
        <w:ind w:left="113" w:right="1247" w:hanging="11"/>
        <w:jc w:val="left"/>
        <w:rPr>
          <w:sz w:val="22"/>
        </w:rPr>
      </w:pPr>
      <w:r w:rsidRPr="00B35982">
        <w:rPr>
          <w:b/>
          <w:sz w:val="22"/>
        </w:rPr>
        <w:t>FC</w:t>
      </w:r>
      <w:r w:rsidR="00927544">
        <w:rPr>
          <w:b/>
          <w:sz w:val="22"/>
        </w:rPr>
        <w:tab/>
      </w:r>
      <w:r w:rsidR="00927544">
        <w:rPr>
          <w:b/>
          <w:sz w:val="22"/>
        </w:rPr>
        <w:tab/>
      </w:r>
      <w:r w:rsidR="00927544">
        <w:rPr>
          <w:b/>
          <w:sz w:val="22"/>
        </w:rPr>
        <w:tab/>
      </w:r>
      <w:r w:rsidR="00927544">
        <w:rPr>
          <w:b/>
          <w:sz w:val="22"/>
        </w:rPr>
        <w:tab/>
      </w:r>
      <w:r w:rsidRPr="00B35982">
        <w:rPr>
          <w:sz w:val="22"/>
        </w:rPr>
        <w:t>Commodore of a Fleet</w:t>
      </w:r>
      <w:r w:rsidRPr="00B35982">
        <w:rPr>
          <w:color w:val="000000"/>
          <w:sz w:val="22"/>
        </w:rPr>
        <w:t xml:space="preserve"> </w:t>
      </w:r>
    </w:p>
    <w:p w14:paraId="5878FAF8" w14:textId="77777777" w:rsidR="00FF0DCE" w:rsidRPr="00B35982" w:rsidRDefault="00F41E07">
      <w:pPr>
        <w:spacing w:after="9" w:line="269" w:lineRule="auto"/>
        <w:ind w:right="0" w:hanging="10"/>
        <w:jc w:val="left"/>
        <w:rPr>
          <w:sz w:val="22"/>
        </w:rPr>
      </w:pPr>
      <w:r w:rsidRPr="00B35982">
        <w:rPr>
          <w:b/>
          <w:sz w:val="22"/>
        </w:rPr>
        <w:t>Fleet</w:t>
      </w:r>
      <w:r w:rsidR="00927544">
        <w:rPr>
          <w:sz w:val="22"/>
        </w:rPr>
        <w:tab/>
      </w:r>
      <w:r w:rsidR="00927544">
        <w:rPr>
          <w:sz w:val="22"/>
        </w:rPr>
        <w:tab/>
      </w:r>
      <w:r w:rsidR="00927544">
        <w:rPr>
          <w:sz w:val="22"/>
        </w:rPr>
        <w:tab/>
      </w:r>
      <w:r w:rsidR="00927544">
        <w:rPr>
          <w:sz w:val="22"/>
        </w:rPr>
        <w:tab/>
      </w:r>
      <w:r w:rsidRPr="00B35982">
        <w:rPr>
          <w:sz w:val="22"/>
        </w:rPr>
        <w:t>a Fleet chartered in accordance with the General Rules</w:t>
      </w:r>
      <w:r w:rsidRPr="00B35982">
        <w:rPr>
          <w:color w:val="000000"/>
          <w:sz w:val="22"/>
        </w:rPr>
        <w:t xml:space="preserve"> </w:t>
      </w:r>
    </w:p>
    <w:p w14:paraId="3440E37F" w14:textId="77777777" w:rsidR="00FF0DCE" w:rsidRPr="0020361F" w:rsidRDefault="00F41E07">
      <w:pPr>
        <w:spacing w:after="9" w:line="269" w:lineRule="auto"/>
        <w:ind w:right="0" w:hanging="10"/>
        <w:jc w:val="left"/>
        <w:rPr>
          <w:sz w:val="22"/>
        </w:rPr>
      </w:pPr>
      <w:r w:rsidRPr="0020361F">
        <w:rPr>
          <w:b/>
          <w:sz w:val="22"/>
        </w:rPr>
        <w:t>GAAP</w:t>
      </w:r>
      <w:r w:rsidR="00927544">
        <w:rPr>
          <w:sz w:val="22"/>
        </w:rPr>
        <w:tab/>
      </w:r>
      <w:r w:rsidR="00927544">
        <w:rPr>
          <w:sz w:val="22"/>
        </w:rPr>
        <w:tab/>
      </w:r>
      <w:r w:rsidR="00927544">
        <w:rPr>
          <w:sz w:val="22"/>
        </w:rPr>
        <w:tab/>
      </w:r>
      <w:r w:rsidR="00927544">
        <w:rPr>
          <w:sz w:val="22"/>
        </w:rPr>
        <w:tab/>
      </w:r>
      <w:r w:rsidRPr="0020361F">
        <w:rPr>
          <w:sz w:val="22"/>
        </w:rPr>
        <w:t>Generally Accepted Accounting Principles as published from time to time</w:t>
      </w:r>
      <w:r w:rsidRPr="0020361F">
        <w:rPr>
          <w:color w:val="000000"/>
          <w:sz w:val="22"/>
        </w:rPr>
        <w:t xml:space="preserve"> </w:t>
      </w:r>
    </w:p>
    <w:p w14:paraId="38644C17" w14:textId="77777777" w:rsidR="00FF0DCE" w:rsidRPr="0020361F" w:rsidRDefault="00F41E07" w:rsidP="0020361F">
      <w:pPr>
        <w:spacing w:after="9" w:line="240" w:lineRule="auto"/>
        <w:ind w:left="2880" w:right="0" w:hanging="2880"/>
        <w:jc w:val="left"/>
        <w:rPr>
          <w:sz w:val="22"/>
        </w:rPr>
      </w:pPr>
      <w:r w:rsidRPr="0020361F">
        <w:rPr>
          <w:b/>
          <w:sz w:val="22"/>
        </w:rPr>
        <w:t>Grant Pool</w:t>
      </w:r>
      <w:r w:rsidR="00927544">
        <w:rPr>
          <w:sz w:val="22"/>
        </w:rPr>
        <w:tab/>
      </w:r>
      <w:r w:rsidRPr="0020361F">
        <w:rPr>
          <w:sz w:val="22"/>
        </w:rPr>
        <w:t xml:space="preserve">The sum not exceeding the amount held in excess of the last 2 years of the </w:t>
      </w:r>
      <w:r w:rsidR="0020361F">
        <w:rPr>
          <w:sz w:val="22"/>
        </w:rPr>
        <w:t xml:space="preserve">                  </w:t>
      </w:r>
      <w:r w:rsidRPr="0020361F">
        <w:rPr>
          <w:sz w:val="22"/>
        </w:rPr>
        <w:t>IYFR’s expenses or</w:t>
      </w:r>
      <w:r w:rsidRPr="0020361F">
        <w:rPr>
          <w:color w:val="000000"/>
          <w:sz w:val="22"/>
        </w:rPr>
        <w:t xml:space="preserve"> </w:t>
      </w:r>
      <w:r w:rsidRPr="0020361F">
        <w:rPr>
          <w:sz w:val="22"/>
        </w:rPr>
        <w:t>$</w:t>
      </w:r>
      <w:r w:rsidR="00263727" w:rsidRPr="0020361F">
        <w:rPr>
          <w:sz w:val="22"/>
        </w:rPr>
        <w:t>2</w:t>
      </w:r>
      <w:r w:rsidRPr="0020361F">
        <w:rPr>
          <w:sz w:val="22"/>
        </w:rPr>
        <w:t>0,000.00 (whichever is the lesser)</w:t>
      </w:r>
      <w:r w:rsidRPr="0020361F">
        <w:rPr>
          <w:color w:val="000000"/>
          <w:sz w:val="22"/>
        </w:rPr>
        <w:t xml:space="preserve"> </w:t>
      </w:r>
    </w:p>
    <w:p w14:paraId="7AC7D6BC" w14:textId="77777777" w:rsidR="00FF0DCE" w:rsidRPr="0020361F" w:rsidRDefault="00F41E07" w:rsidP="0020361F">
      <w:pPr>
        <w:spacing w:after="9" w:line="269" w:lineRule="auto"/>
        <w:ind w:left="2873" w:right="170" w:hanging="2760"/>
        <w:rPr>
          <w:sz w:val="22"/>
        </w:rPr>
      </w:pPr>
      <w:r w:rsidRPr="0020361F">
        <w:rPr>
          <w:b/>
          <w:sz w:val="22"/>
        </w:rPr>
        <w:t>Grants Committee</w:t>
      </w:r>
      <w:r w:rsidR="0020361F">
        <w:rPr>
          <w:sz w:val="22"/>
        </w:rPr>
        <w:tab/>
      </w:r>
      <w:r w:rsidR="0020361F">
        <w:rPr>
          <w:sz w:val="22"/>
        </w:rPr>
        <w:tab/>
      </w:r>
      <w:proofErr w:type="spellStart"/>
      <w:r w:rsidRPr="0020361F">
        <w:rPr>
          <w:sz w:val="22"/>
        </w:rPr>
        <w:t>C</w:t>
      </w:r>
      <w:r w:rsidR="0020361F">
        <w:rPr>
          <w:sz w:val="22"/>
        </w:rPr>
        <w:t>ommittee</w:t>
      </w:r>
      <w:proofErr w:type="spellEnd"/>
      <w:r w:rsidRPr="0020361F">
        <w:rPr>
          <w:sz w:val="22"/>
        </w:rPr>
        <w:t xml:space="preserve"> composed by the EC and any other person appointed to ensure </w:t>
      </w:r>
      <w:r w:rsidR="0020361F">
        <w:rPr>
          <w:sz w:val="22"/>
        </w:rPr>
        <w:t xml:space="preserve">         </w:t>
      </w:r>
      <w:r w:rsidRPr="0020361F">
        <w:rPr>
          <w:sz w:val="22"/>
        </w:rPr>
        <w:t>that each Area has 1 voting representative, plus a non - voting administrator.</w:t>
      </w:r>
      <w:r w:rsidRPr="0020361F">
        <w:rPr>
          <w:color w:val="000000"/>
          <w:sz w:val="22"/>
        </w:rPr>
        <w:t xml:space="preserve"> </w:t>
      </w:r>
    </w:p>
    <w:p w14:paraId="5F85D5F8" w14:textId="77777777" w:rsidR="00FF0DCE" w:rsidRPr="0020361F" w:rsidRDefault="00F41E07">
      <w:pPr>
        <w:spacing w:after="9" w:line="269" w:lineRule="auto"/>
        <w:ind w:left="114" w:right="0" w:hanging="10"/>
        <w:jc w:val="left"/>
        <w:rPr>
          <w:color w:val="1F3864" w:themeColor="accent5" w:themeShade="80"/>
          <w:sz w:val="22"/>
        </w:rPr>
      </w:pPr>
      <w:r w:rsidRPr="0020361F">
        <w:rPr>
          <w:b/>
          <w:color w:val="1F3864" w:themeColor="accent5" w:themeShade="80"/>
          <w:sz w:val="22"/>
        </w:rPr>
        <w:t>HM</w:t>
      </w:r>
      <w:r w:rsidR="00927544">
        <w:rPr>
          <w:color w:val="1F3864" w:themeColor="accent5" w:themeShade="80"/>
          <w:sz w:val="22"/>
        </w:rPr>
        <w:tab/>
      </w:r>
      <w:r w:rsidR="00927544">
        <w:rPr>
          <w:color w:val="1F3864" w:themeColor="accent5" w:themeShade="80"/>
          <w:sz w:val="22"/>
        </w:rPr>
        <w:tab/>
      </w:r>
      <w:r w:rsidR="00927544">
        <w:rPr>
          <w:color w:val="1F3864" w:themeColor="accent5" w:themeShade="80"/>
          <w:sz w:val="22"/>
        </w:rPr>
        <w:tab/>
      </w:r>
      <w:r w:rsidR="00927544">
        <w:rPr>
          <w:color w:val="1F3864" w:themeColor="accent5" w:themeShade="80"/>
          <w:sz w:val="22"/>
        </w:rPr>
        <w:tab/>
      </w:r>
      <w:r w:rsidRPr="0020361F">
        <w:rPr>
          <w:color w:val="1F3864" w:themeColor="accent5" w:themeShade="80"/>
          <w:sz w:val="22"/>
        </w:rPr>
        <w:t xml:space="preserve">Honorary Member,  </w:t>
      </w:r>
    </w:p>
    <w:p w14:paraId="2C6E65AF" w14:textId="77777777" w:rsidR="00FF0DCE" w:rsidRPr="0020361F" w:rsidRDefault="00F41E07">
      <w:pPr>
        <w:spacing w:after="9" w:line="269" w:lineRule="auto"/>
        <w:ind w:right="0" w:hanging="10"/>
        <w:jc w:val="left"/>
        <w:rPr>
          <w:sz w:val="22"/>
        </w:rPr>
      </w:pPr>
      <w:r w:rsidRPr="0020361F">
        <w:rPr>
          <w:b/>
          <w:sz w:val="22"/>
        </w:rPr>
        <w:t>IC</w:t>
      </w:r>
      <w:r w:rsidR="00927544">
        <w:rPr>
          <w:b/>
          <w:sz w:val="22"/>
        </w:rPr>
        <w:tab/>
      </w:r>
      <w:r w:rsidR="00927544">
        <w:rPr>
          <w:b/>
          <w:sz w:val="22"/>
        </w:rPr>
        <w:tab/>
      </w:r>
      <w:r w:rsidR="00927544">
        <w:rPr>
          <w:b/>
          <w:sz w:val="22"/>
        </w:rPr>
        <w:tab/>
      </w:r>
      <w:r w:rsidR="00927544">
        <w:rPr>
          <w:b/>
          <w:sz w:val="22"/>
        </w:rPr>
        <w:tab/>
      </w:r>
      <w:r w:rsidRPr="0020361F">
        <w:rPr>
          <w:sz w:val="22"/>
        </w:rPr>
        <w:t xml:space="preserve">International Commodore of IYFR. </w:t>
      </w:r>
    </w:p>
    <w:p w14:paraId="223FB534" w14:textId="77777777" w:rsidR="00FF0DCE" w:rsidRPr="0020361F" w:rsidRDefault="00F41E07" w:rsidP="0020361F">
      <w:pPr>
        <w:spacing w:after="9" w:line="269" w:lineRule="auto"/>
        <w:ind w:left="2873" w:right="0" w:hanging="2760"/>
        <w:jc w:val="left"/>
        <w:rPr>
          <w:sz w:val="22"/>
        </w:rPr>
      </w:pPr>
      <w:r w:rsidRPr="0020361F">
        <w:rPr>
          <w:b/>
          <w:sz w:val="22"/>
        </w:rPr>
        <w:t>International Bridge</w:t>
      </w:r>
      <w:r w:rsidR="0020361F">
        <w:rPr>
          <w:sz w:val="22"/>
        </w:rPr>
        <w:tab/>
      </w:r>
      <w:r w:rsidR="0020361F">
        <w:rPr>
          <w:sz w:val="22"/>
        </w:rPr>
        <w:tab/>
      </w:r>
      <w:r w:rsidRPr="0020361F">
        <w:rPr>
          <w:sz w:val="22"/>
        </w:rPr>
        <w:t>the IC, the IVC, the IRC together with the group of Members selected from time</w:t>
      </w:r>
      <w:r w:rsidR="0020361F">
        <w:rPr>
          <w:sz w:val="22"/>
        </w:rPr>
        <w:t xml:space="preserve"> </w:t>
      </w:r>
      <w:r w:rsidRPr="0020361F">
        <w:rPr>
          <w:sz w:val="22"/>
        </w:rPr>
        <w:t>to time by the IC to perform the relevant functions</w:t>
      </w:r>
      <w:r w:rsidRPr="0020361F">
        <w:rPr>
          <w:color w:val="000000"/>
          <w:sz w:val="22"/>
        </w:rPr>
        <w:t xml:space="preserve"> </w:t>
      </w:r>
    </w:p>
    <w:p w14:paraId="01176270" w14:textId="77777777" w:rsidR="00FF0DCE" w:rsidRPr="0020361F" w:rsidRDefault="00F41E07">
      <w:pPr>
        <w:spacing w:after="9" w:line="269" w:lineRule="auto"/>
        <w:ind w:right="0" w:hanging="10"/>
        <w:jc w:val="left"/>
        <w:rPr>
          <w:sz w:val="22"/>
        </w:rPr>
      </w:pPr>
      <w:r w:rsidRPr="0020361F">
        <w:rPr>
          <w:b/>
          <w:sz w:val="22"/>
        </w:rPr>
        <w:t>IPIC</w:t>
      </w:r>
      <w:r w:rsidR="00927544">
        <w:rPr>
          <w:sz w:val="22"/>
        </w:rPr>
        <w:tab/>
      </w:r>
      <w:r w:rsidR="00927544">
        <w:rPr>
          <w:sz w:val="22"/>
        </w:rPr>
        <w:tab/>
      </w:r>
      <w:r w:rsidR="00927544">
        <w:rPr>
          <w:sz w:val="22"/>
        </w:rPr>
        <w:tab/>
      </w:r>
      <w:r w:rsidR="00927544">
        <w:rPr>
          <w:sz w:val="22"/>
        </w:rPr>
        <w:tab/>
      </w:r>
      <w:r w:rsidRPr="0020361F">
        <w:rPr>
          <w:sz w:val="22"/>
        </w:rPr>
        <w:t xml:space="preserve">the Immediate Past International Commodore.  </w:t>
      </w:r>
    </w:p>
    <w:p w14:paraId="79280E4B" w14:textId="77777777" w:rsidR="00FF0DCE" w:rsidRPr="0020361F" w:rsidRDefault="00F41E07">
      <w:pPr>
        <w:spacing w:after="9" w:line="269" w:lineRule="auto"/>
        <w:ind w:right="0" w:hanging="10"/>
        <w:jc w:val="left"/>
        <w:rPr>
          <w:sz w:val="22"/>
        </w:rPr>
      </w:pPr>
      <w:r w:rsidRPr="0020361F">
        <w:rPr>
          <w:b/>
          <w:sz w:val="22"/>
        </w:rPr>
        <w:t>IRC</w:t>
      </w:r>
      <w:r w:rsidR="00927544">
        <w:rPr>
          <w:sz w:val="22"/>
        </w:rPr>
        <w:tab/>
      </w:r>
      <w:r w:rsidR="00927544">
        <w:rPr>
          <w:sz w:val="22"/>
        </w:rPr>
        <w:tab/>
      </w:r>
      <w:r w:rsidR="00927544">
        <w:rPr>
          <w:sz w:val="22"/>
        </w:rPr>
        <w:tab/>
      </w:r>
      <w:r w:rsidR="00927544">
        <w:rPr>
          <w:sz w:val="22"/>
        </w:rPr>
        <w:tab/>
      </w:r>
      <w:r w:rsidRPr="0020361F">
        <w:rPr>
          <w:sz w:val="22"/>
        </w:rPr>
        <w:t xml:space="preserve">the International Rear Commodore of IYFR  </w:t>
      </w:r>
    </w:p>
    <w:p w14:paraId="10B94883" w14:textId="77777777" w:rsidR="00FF0DCE" w:rsidRPr="0020361F" w:rsidRDefault="00F41E07">
      <w:pPr>
        <w:spacing w:after="9" w:line="269" w:lineRule="auto"/>
        <w:ind w:right="0" w:hanging="10"/>
        <w:jc w:val="left"/>
        <w:rPr>
          <w:sz w:val="22"/>
        </w:rPr>
      </w:pPr>
      <w:r w:rsidRPr="0020361F">
        <w:rPr>
          <w:b/>
          <w:sz w:val="22"/>
        </w:rPr>
        <w:t>ITR</w:t>
      </w:r>
      <w:r w:rsidR="00927544">
        <w:rPr>
          <w:sz w:val="22"/>
        </w:rPr>
        <w:tab/>
      </w:r>
      <w:r w:rsidR="00927544">
        <w:rPr>
          <w:sz w:val="22"/>
        </w:rPr>
        <w:tab/>
      </w:r>
      <w:r w:rsidR="00927544">
        <w:rPr>
          <w:sz w:val="22"/>
        </w:rPr>
        <w:tab/>
      </w:r>
      <w:r w:rsidR="00927544">
        <w:rPr>
          <w:sz w:val="22"/>
        </w:rPr>
        <w:tab/>
      </w:r>
      <w:r w:rsidRPr="0020361F">
        <w:rPr>
          <w:sz w:val="22"/>
        </w:rPr>
        <w:t>the International Treasurer of IYFR</w:t>
      </w:r>
      <w:r w:rsidRPr="0020361F">
        <w:rPr>
          <w:color w:val="000000"/>
          <w:sz w:val="22"/>
        </w:rPr>
        <w:t xml:space="preserve"> </w:t>
      </w:r>
    </w:p>
    <w:p w14:paraId="2F1F92F2" w14:textId="77777777" w:rsidR="00FF0DCE" w:rsidRPr="0020361F" w:rsidRDefault="00F41E07">
      <w:pPr>
        <w:spacing w:after="9" w:line="269" w:lineRule="auto"/>
        <w:ind w:right="0" w:hanging="10"/>
        <w:jc w:val="left"/>
        <w:rPr>
          <w:sz w:val="22"/>
        </w:rPr>
      </w:pPr>
      <w:r w:rsidRPr="0020361F">
        <w:rPr>
          <w:b/>
          <w:sz w:val="22"/>
        </w:rPr>
        <w:t>IVC</w:t>
      </w:r>
      <w:r w:rsidR="00927544">
        <w:rPr>
          <w:sz w:val="22"/>
        </w:rPr>
        <w:tab/>
      </w:r>
      <w:r w:rsidR="00927544">
        <w:rPr>
          <w:sz w:val="22"/>
        </w:rPr>
        <w:tab/>
      </w:r>
      <w:r w:rsidR="00927544">
        <w:rPr>
          <w:sz w:val="22"/>
        </w:rPr>
        <w:tab/>
      </w:r>
      <w:r w:rsidR="00927544">
        <w:rPr>
          <w:sz w:val="22"/>
        </w:rPr>
        <w:tab/>
      </w:r>
      <w:r w:rsidRPr="0020361F">
        <w:rPr>
          <w:sz w:val="22"/>
        </w:rPr>
        <w:t>the International Vice Commodore of IYFR</w:t>
      </w:r>
      <w:r w:rsidRPr="0020361F">
        <w:rPr>
          <w:color w:val="000000"/>
          <w:sz w:val="22"/>
        </w:rPr>
        <w:t xml:space="preserve"> </w:t>
      </w:r>
    </w:p>
    <w:p w14:paraId="69552115" w14:textId="77777777" w:rsidR="00FF0DCE" w:rsidRPr="0020361F" w:rsidRDefault="00F41E07" w:rsidP="0020361F">
      <w:pPr>
        <w:spacing w:after="9" w:line="269" w:lineRule="auto"/>
        <w:ind w:left="2880" w:right="0" w:hanging="2769"/>
        <w:jc w:val="left"/>
        <w:rPr>
          <w:sz w:val="22"/>
        </w:rPr>
      </w:pPr>
      <w:r w:rsidRPr="0020361F">
        <w:rPr>
          <w:b/>
          <w:sz w:val="22"/>
        </w:rPr>
        <w:t>IYFR’s expense</w:t>
      </w:r>
      <w:r w:rsidR="00465FBC" w:rsidRPr="0020361F">
        <w:rPr>
          <w:b/>
          <w:sz w:val="22"/>
        </w:rPr>
        <w:t>s</w:t>
      </w:r>
      <w:r w:rsidR="0020361F">
        <w:rPr>
          <w:sz w:val="22"/>
        </w:rPr>
        <w:tab/>
      </w:r>
      <w:r w:rsidRPr="0020361F">
        <w:rPr>
          <w:sz w:val="22"/>
        </w:rPr>
        <w:t>the costs of administration, reimbursement, the AGM &amp; Convention and the new Fleet Charters.</w:t>
      </w:r>
      <w:r w:rsidRPr="0020361F">
        <w:rPr>
          <w:color w:val="000000"/>
          <w:sz w:val="22"/>
        </w:rPr>
        <w:t xml:space="preserve"> </w:t>
      </w:r>
    </w:p>
    <w:p w14:paraId="01E3144D" w14:textId="77777777" w:rsidR="00FF0DCE" w:rsidRPr="0020361F" w:rsidRDefault="00F41E07">
      <w:pPr>
        <w:spacing w:after="9" w:line="269" w:lineRule="auto"/>
        <w:ind w:right="0" w:hanging="10"/>
        <w:jc w:val="left"/>
        <w:rPr>
          <w:sz w:val="22"/>
        </w:rPr>
      </w:pPr>
      <w:r w:rsidRPr="0020361F">
        <w:rPr>
          <w:b/>
          <w:sz w:val="22"/>
        </w:rPr>
        <w:t>PIC</w:t>
      </w:r>
      <w:r w:rsidR="00927544">
        <w:rPr>
          <w:sz w:val="22"/>
        </w:rPr>
        <w:tab/>
      </w:r>
      <w:r w:rsidR="00927544">
        <w:rPr>
          <w:sz w:val="22"/>
        </w:rPr>
        <w:tab/>
      </w:r>
      <w:r w:rsidR="00927544">
        <w:rPr>
          <w:sz w:val="22"/>
        </w:rPr>
        <w:tab/>
      </w:r>
      <w:r w:rsidR="00927544">
        <w:rPr>
          <w:sz w:val="22"/>
        </w:rPr>
        <w:tab/>
      </w:r>
      <w:r w:rsidRPr="0020361F">
        <w:rPr>
          <w:sz w:val="22"/>
        </w:rPr>
        <w:t>Past International Commodore</w:t>
      </w:r>
      <w:r w:rsidRPr="0020361F">
        <w:rPr>
          <w:color w:val="000000"/>
          <w:sz w:val="22"/>
        </w:rPr>
        <w:t xml:space="preserve"> </w:t>
      </w:r>
    </w:p>
    <w:p w14:paraId="7F8E7023" w14:textId="77777777" w:rsidR="00FF0DCE" w:rsidRPr="0020361F" w:rsidRDefault="00F41E07">
      <w:pPr>
        <w:spacing w:after="9" w:line="269" w:lineRule="auto"/>
        <w:ind w:right="0" w:hanging="10"/>
        <w:jc w:val="left"/>
        <w:rPr>
          <w:sz w:val="22"/>
        </w:rPr>
      </w:pPr>
      <w:r w:rsidRPr="0020361F">
        <w:rPr>
          <w:b/>
          <w:sz w:val="22"/>
        </w:rPr>
        <w:t>R</w:t>
      </w:r>
      <w:r w:rsidR="00465FBC" w:rsidRPr="0020361F">
        <w:rPr>
          <w:b/>
          <w:sz w:val="22"/>
        </w:rPr>
        <w:t>C</w:t>
      </w:r>
      <w:r w:rsidR="00927544">
        <w:rPr>
          <w:sz w:val="22"/>
        </w:rPr>
        <w:tab/>
      </w:r>
      <w:r w:rsidR="00927544">
        <w:rPr>
          <w:sz w:val="22"/>
        </w:rPr>
        <w:tab/>
      </w:r>
      <w:r w:rsidR="00927544">
        <w:rPr>
          <w:sz w:val="22"/>
        </w:rPr>
        <w:tab/>
      </w:r>
      <w:r w:rsidR="00927544">
        <w:rPr>
          <w:sz w:val="22"/>
        </w:rPr>
        <w:tab/>
      </w:r>
      <w:r w:rsidRPr="0020361F">
        <w:rPr>
          <w:sz w:val="22"/>
        </w:rPr>
        <w:t xml:space="preserve">Region Commodore </w:t>
      </w:r>
    </w:p>
    <w:p w14:paraId="1670E854" w14:textId="77777777" w:rsidR="00FF0DCE" w:rsidRPr="0020361F" w:rsidRDefault="00F41E07">
      <w:pPr>
        <w:spacing w:after="9" w:line="269" w:lineRule="auto"/>
        <w:ind w:left="114" w:right="0" w:hanging="10"/>
        <w:jc w:val="left"/>
        <w:rPr>
          <w:color w:val="1F3864" w:themeColor="accent5" w:themeShade="80"/>
          <w:sz w:val="22"/>
        </w:rPr>
      </w:pPr>
      <w:r w:rsidRPr="0020361F">
        <w:rPr>
          <w:b/>
          <w:color w:val="1F3864" w:themeColor="accent5" w:themeShade="80"/>
          <w:sz w:val="22"/>
        </w:rPr>
        <w:t>FO</w:t>
      </w:r>
      <w:r w:rsidR="00927544">
        <w:rPr>
          <w:b/>
          <w:color w:val="1F3864" w:themeColor="accent5" w:themeShade="80"/>
          <w:sz w:val="22"/>
        </w:rPr>
        <w:tab/>
      </w:r>
      <w:r w:rsidR="00927544">
        <w:rPr>
          <w:b/>
          <w:color w:val="1F3864" w:themeColor="accent5" w:themeShade="80"/>
          <w:sz w:val="22"/>
        </w:rPr>
        <w:tab/>
      </w:r>
      <w:r w:rsidR="00927544">
        <w:rPr>
          <w:b/>
          <w:color w:val="1F3864" w:themeColor="accent5" w:themeShade="80"/>
          <w:sz w:val="22"/>
        </w:rPr>
        <w:tab/>
      </w:r>
      <w:r w:rsidR="00927544">
        <w:rPr>
          <w:b/>
          <w:color w:val="1F3864" w:themeColor="accent5" w:themeShade="80"/>
          <w:sz w:val="22"/>
        </w:rPr>
        <w:tab/>
      </w:r>
      <w:r w:rsidRPr="0020361F">
        <w:rPr>
          <w:color w:val="1F3864" w:themeColor="accent5" w:themeShade="80"/>
          <w:sz w:val="22"/>
        </w:rPr>
        <w:t xml:space="preserve">Fleet Officer (whose duties will be assigned by the FC) </w:t>
      </w:r>
    </w:p>
    <w:p w14:paraId="048DA16E" w14:textId="77777777" w:rsidR="00FF0DCE" w:rsidRPr="0020361F" w:rsidRDefault="00F41E07">
      <w:pPr>
        <w:spacing w:after="9" w:line="269" w:lineRule="auto"/>
        <w:ind w:left="114" w:right="0" w:hanging="10"/>
        <w:jc w:val="left"/>
        <w:rPr>
          <w:color w:val="1F3864" w:themeColor="accent5" w:themeShade="80"/>
          <w:sz w:val="22"/>
        </w:rPr>
      </w:pPr>
      <w:r w:rsidRPr="0020361F">
        <w:rPr>
          <w:b/>
          <w:color w:val="1F3864" w:themeColor="accent5" w:themeShade="80"/>
          <w:sz w:val="22"/>
        </w:rPr>
        <w:t>SC</w:t>
      </w:r>
      <w:r w:rsidR="00927544">
        <w:rPr>
          <w:color w:val="1F3864" w:themeColor="accent5" w:themeShade="80"/>
          <w:sz w:val="22"/>
        </w:rPr>
        <w:tab/>
      </w:r>
      <w:r w:rsidR="00927544">
        <w:rPr>
          <w:color w:val="1F3864" w:themeColor="accent5" w:themeShade="80"/>
          <w:sz w:val="22"/>
        </w:rPr>
        <w:tab/>
      </w:r>
      <w:r w:rsidR="00927544">
        <w:rPr>
          <w:color w:val="1F3864" w:themeColor="accent5" w:themeShade="80"/>
          <w:sz w:val="22"/>
        </w:rPr>
        <w:tab/>
      </w:r>
      <w:r w:rsidR="00927544">
        <w:rPr>
          <w:color w:val="1F3864" w:themeColor="accent5" w:themeShade="80"/>
          <w:sz w:val="22"/>
        </w:rPr>
        <w:tab/>
      </w:r>
      <w:r w:rsidRPr="0020361F">
        <w:rPr>
          <w:color w:val="1F3864" w:themeColor="accent5" w:themeShade="80"/>
          <w:sz w:val="22"/>
        </w:rPr>
        <w:t xml:space="preserve">Squadron Captain, Head of a Squadron </w:t>
      </w:r>
    </w:p>
    <w:p w14:paraId="4876B44E" w14:textId="77777777" w:rsidR="00FF0DCE" w:rsidRPr="0020361F" w:rsidRDefault="00F41E07">
      <w:pPr>
        <w:spacing w:after="9" w:line="269" w:lineRule="auto"/>
        <w:ind w:left="114" w:right="0" w:hanging="10"/>
        <w:jc w:val="left"/>
        <w:rPr>
          <w:color w:val="1F3864" w:themeColor="accent5" w:themeShade="80"/>
          <w:sz w:val="22"/>
        </w:rPr>
      </w:pPr>
      <w:r w:rsidRPr="0020361F">
        <w:rPr>
          <w:b/>
          <w:color w:val="1F3864" w:themeColor="accent5" w:themeShade="80"/>
          <w:sz w:val="22"/>
        </w:rPr>
        <w:t>S</w:t>
      </w:r>
      <w:r w:rsidR="004463B9" w:rsidRPr="0020361F">
        <w:rPr>
          <w:b/>
          <w:color w:val="1F3864" w:themeColor="accent5" w:themeShade="80"/>
          <w:sz w:val="22"/>
        </w:rPr>
        <w:t>O</w:t>
      </w:r>
      <w:r w:rsidR="00927544">
        <w:rPr>
          <w:color w:val="1F3864" w:themeColor="accent5" w:themeShade="80"/>
          <w:sz w:val="22"/>
        </w:rPr>
        <w:tab/>
      </w:r>
      <w:r w:rsidR="00927544">
        <w:rPr>
          <w:color w:val="1F3864" w:themeColor="accent5" w:themeShade="80"/>
          <w:sz w:val="22"/>
        </w:rPr>
        <w:tab/>
      </w:r>
      <w:r w:rsidR="00927544">
        <w:rPr>
          <w:color w:val="1F3864" w:themeColor="accent5" w:themeShade="80"/>
          <w:sz w:val="22"/>
        </w:rPr>
        <w:tab/>
      </w:r>
      <w:r w:rsidR="00927544">
        <w:rPr>
          <w:color w:val="1F3864" w:themeColor="accent5" w:themeShade="80"/>
          <w:sz w:val="22"/>
        </w:rPr>
        <w:tab/>
      </w:r>
      <w:r w:rsidRPr="0020361F">
        <w:rPr>
          <w:color w:val="1F3864" w:themeColor="accent5" w:themeShade="80"/>
          <w:sz w:val="22"/>
        </w:rPr>
        <w:t xml:space="preserve">Squadron Officer (whose duties will be assigned by the SC) </w:t>
      </w:r>
    </w:p>
    <w:p w14:paraId="0CEFE8C9" w14:textId="77777777" w:rsidR="00FF0DCE" w:rsidRPr="0020361F" w:rsidRDefault="00F41E07">
      <w:pPr>
        <w:spacing w:after="9" w:line="269" w:lineRule="auto"/>
        <w:ind w:right="0" w:hanging="10"/>
        <w:jc w:val="left"/>
        <w:rPr>
          <w:sz w:val="22"/>
        </w:rPr>
      </w:pPr>
      <w:r w:rsidRPr="0020361F">
        <w:rPr>
          <w:b/>
          <w:sz w:val="22"/>
        </w:rPr>
        <w:t>R</w:t>
      </w:r>
      <w:r w:rsidR="00465FBC" w:rsidRPr="0020361F">
        <w:rPr>
          <w:b/>
          <w:sz w:val="22"/>
        </w:rPr>
        <w:t>I</w:t>
      </w:r>
      <w:r w:rsidR="00927544">
        <w:rPr>
          <w:sz w:val="22"/>
        </w:rPr>
        <w:tab/>
      </w:r>
      <w:r w:rsidR="00927544">
        <w:rPr>
          <w:sz w:val="22"/>
        </w:rPr>
        <w:tab/>
      </w:r>
      <w:r w:rsidR="00927544">
        <w:rPr>
          <w:sz w:val="22"/>
        </w:rPr>
        <w:tab/>
      </w:r>
      <w:r w:rsidR="00927544">
        <w:rPr>
          <w:sz w:val="22"/>
        </w:rPr>
        <w:tab/>
      </w:r>
      <w:r w:rsidRPr="0020361F">
        <w:rPr>
          <w:sz w:val="22"/>
        </w:rPr>
        <w:t>Rotary International</w:t>
      </w:r>
      <w:r w:rsidRPr="0020361F">
        <w:rPr>
          <w:color w:val="000000"/>
          <w:sz w:val="22"/>
        </w:rPr>
        <w:t xml:space="preserve"> </w:t>
      </w:r>
    </w:p>
    <w:p w14:paraId="06907BE2" w14:textId="3286C044" w:rsidR="00FF0DCE" w:rsidRDefault="00F41E07" w:rsidP="00866269">
      <w:pPr>
        <w:spacing w:after="34" w:line="259" w:lineRule="auto"/>
        <w:ind w:left="118" w:right="0" w:firstLine="0"/>
        <w:jc w:val="left"/>
      </w:pPr>
      <w:r w:rsidRPr="0020361F">
        <w:rPr>
          <w:color w:val="000000"/>
          <w:sz w:val="22"/>
        </w:rPr>
        <w:t xml:space="preserve"> </w:t>
      </w:r>
      <w:bookmarkStart w:id="0" w:name="_GoBack"/>
      <w:bookmarkEnd w:id="0"/>
    </w:p>
    <w:p w14:paraId="6FED49DE" w14:textId="77777777" w:rsidR="00FF0DCE" w:rsidRDefault="00FF0DCE">
      <w:pPr>
        <w:spacing w:after="0" w:line="259" w:lineRule="auto"/>
        <w:ind w:left="1249" w:right="0" w:firstLine="0"/>
        <w:jc w:val="left"/>
      </w:pPr>
    </w:p>
    <w:p w14:paraId="5C50CFAB" w14:textId="439B92CC" w:rsidR="00FF0DCE" w:rsidRDefault="00F41E07" w:rsidP="00866269">
      <w:pPr>
        <w:spacing w:after="95" w:line="259" w:lineRule="auto"/>
        <w:ind w:left="118" w:right="0" w:firstLine="0"/>
        <w:jc w:val="left"/>
      </w:pPr>
      <w:r>
        <w:rPr>
          <w:color w:val="5F4879"/>
        </w:rPr>
        <w:t xml:space="preserve">The Committee Chairman, IVC </w:t>
      </w:r>
      <w:r w:rsidR="00465FBC">
        <w:rPr>
          <w:color w:val="5F4879"/>
        </w:rPr>
        <w:t xml:space="preserve">Robert </w:t>
      </w:r>
      <w:r w:rsidR="00465FBC" w:rsidRPr="00465FBC">
        <w:rPr>
          <w:color w:val="5F4879"/>
        </w:rPr>
        <w:t>Burns</w:t>
      </w:r>
      <w:r w:rsidRPr="00465FBC">
        <w:rPr>
          <w:color w:val="5F4879"/>
        </w:rPr>
        <w:t xml:space="preserve"> </w:t>
      </w:r>
    </w:p>
    <w:sectPr w:rsidR="00FF0DCE">
      <w:footerReference w:type="even" r:id="rId12"/>
      <w:footerReference w:type="default" r:id="rId13"/>
      <w:footerReference w:type="first" r:id="rId14"/>
      <w:pgSz w:w="11921" w:h="16841"/>
      <w:pgMar w:top="1399" w:right="1039" w:bottom="225" w:left="101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29351D" w14:textId="77777777" w:rsidR="00FD5FC0" w:rsidRDefault="00FD5FC0">
      <w:pPr>
        <w:spacing w:after="0" w:line="240" w:lineRule="auto"/>
      </w:pPr>
      <w:r>
        <w:separator/>
      </w:r>
    </w:p>
  </w:endnote>
  <w:endnote w:type="continuationSeparator" w:id="0">
    <w:p w14:paraId="3DD1328D" w14:textId="77777777" w:rsidR="00FD5FC0" w:rsidRDefault="00FD5F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D8A57C" w14:textId="77777777" w:rsidR="00FF0DCE" w:rsidRDefault="00F41E07">
    <w:pPr>
      <w:tabs>
        <w:tab w:val="center" w:pos="5152"/>
      </w:tabs>
      <w:spacing w:after="0" w:line="259" w:lineRule="auto"/>
      <w:ind w:left="0" w:right="0" w:firstLine="0"/>
      <w:jc w:val="left"/>
    </w:pPr>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ab/>
    </w:r>
    <w:r>
      <w:fldChar w:fldCharType="begin"/>
    </w:r>
    <w:r>
      <w:instrText xml:space="preserve"> PAGE   \* MERGEFORMAT </w:instrText>
    </w:r>
    <w:r>
      <w:fldChar w:fldCharType="separate"/>
    </w:r>
    <w:r>
      <w:rPr>
        <w:color w:val="000000"/>
        <w:sz w:val="22"/>
      </w:rPr>
      <w:t>2</w:t>
    </w:r>
    <w:r>
      <w:rPr>
        <w:color w:val="000000"/>
        <w:sz w:val="22"/>
      </w:rPr>
      <w:fldChar w:fldCharType="end"/>
    </w:r>
    <w:r>
      <w:rPr>
        <w:color w:val="000000"/>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08DFEC" w14:textId="77777777" w:rsidR="00FF0DCE" w:rsidRDefault="00F41E07">
    <w:pPr>
      <w:tabs>
        <w:tab w:val="center" w:pos="5152"/>
      </w:tabs>
      <w:spacing w:after="0" w:line="259" w:lineRule="auto"/>
      <w:ind w:left="0" w:right="0" w:firstLine="0"/>
      <w:jc w:val="left"/>
    </w:pPr>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ab/>
    </w:r>
    <w:r>
      <w:fldChar w:fldCharType="begin"/>
    </w:r>
    <w:r>
      <w:instrText xml:space="preserve"> PAGE   \* MERGEFORMAT </w:instrText>
    </w:r>
    <w:r>
      <w:fldChar w:fldCharType="separate"/>
    </w:r>
    <w:r w:rsidR="00866269" w:rsidRPr="00866269">
      <w:rPr>
        <w:noProof/>
        <w:color w:val="000000"/>
        <w:sz w:val="22"/>
      </w:rPr>
      <w:t>9</w:t>
    </w:r>
    <w:r>
      <w:rPr>
        <w:color w:val="000000"/>
        <w:sz w:val="22"/>
      </w:rPr>
      <w:fldChar w:fldCharType="end"/>
    </w:r>
    <w:r>
      <w:rPr>
        <w:color w:val="000000"/>
        <w:sz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E78A93" w14:textId="77777777" w:rsidR="00FF0DCE" w:rsidRDefault="00FF0DCE">
    <w:pPr>
      <w:spacing w:after="160" w:line="259" w:lineRule="auto"/>
      <w:ind w:left="0" w:righ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F5C403" w14:textId="77777777" w:rsidR="00FD5FC0" w:rsidRDefault="00FD5FC0">
      <w:pPr>
        <w:spacing w:after="0" w:line="240" w:lineRule="auto"/>
      </w:pPr>
      <w:r>
        <w:separator/>
      </w:r>
    </w:p>
  </w:footnote>
  <w:footnote w:type="continuationSeparator" w:id="0">
    <w:p w14:paraId="77B0A1E5" w14:textId="77777777" w:rsidR="00FD5FC0" w:rsidRDefault="00FD5F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47C6F"/>
    <w:multiLevelType w:val="multilevel"/>
    <w:tmpl w:val="0D44556E"/>
    <w:lvl w:ilvl="0">
      <w:start w:val="11"/>
      <w:numFmt w:val="decimal"/>
      <w:lvlText w:val="%1"/>
      <w:lvlJc w:val="left"/>
      <w:pPr>
        <w:ind w:left="360" w:hanging="360"/>
      </w:pPr>
      <w:rPr>
        <w:rFonts w:hint="default"/>
      </w:rPr>
    </w:lvl>
    <w:lvl w:ilvl="1">
      <w:start w:val="2"/>
      <w:numFmt w:val="decimal"/>
      <w:lvlText w:val="%1.%2"/>
      <w:lvlJc w:val="left"/>
      <w:pPr>
        <w:ind w:left="1859" w:hanging="360"/>
      </w:pPr>
      <w:rPr>
        <w:rFonts w:hint="default"/>
      </w:rPr>
    </w:lvl>
    <w:lvl w:ilvl="2">
      <w:start w:val="1"/>
      <w:numFmt w:val="decimal"/>
      <w:lvlText w:val="%1.%2.%3"/>
      <w:lvlJc w:val="left"/>
      <w:pPr>
        <w:ind w:left="3718" w:hanging="720"/>
      </w:pPr>
      <w:rPr>
        <w:rFonts w:hint="default"/>
      </w:rPr>
    </w:lvl>
    <w:lvl w:ilvl="3">
      <w:start w:val="1"/>
      <w:numFmt w:val="decimal"/>
      <w:lvlText w:val="%1.%2.%3.%4"/>
      <w:lvlJc w:val="left"/>
      <w:pPr>
        <w:ind w:left="5217" w:hanging="720"/>
      </w:pPr>
      <w:rPr>
        <w:rFonts w:hint="default"/>
      </w:rPr>
    </w:lvl>
    <w:lvl w:ilvl="4">
      <w:start w:val="1"/>
      <w:numFmt w:val="decimal"/>
      <w:lvlText w:val="%1.%2.%3.%4.%5"/>
      <w:lvlJc w:val="left"/>
      <w:pPr>
        <w:ind w:left="6716" w:hanging="720"/>
      </w:pPr>
      <w:rPr>
        <w:rFonts w:hint="default"/>
      </w:rPr>
    </w:lvl>
    <w:lvl w:ilvl="5">
      <w:start w:val="1"/>
      <w:numFmt w:val="decimal"/>
      <w:lvlText w:val="%1.%2.%3.%4.%5.%6"/>
      <w:lvlJc w:val="left"/>
      <w:pPr>
        <w:ind w:left="8575" w:hanging="1080"/>
      </w:pPr>
      <w:rPr>
        <w:rFonts w:hint="default"/>
      </w:rPr>
    </w:lvl>
    <w:lvl w:ilvl="6">
      <w:start w:val="1"/>
      <w:numFmt w:val="decimal"/>
      <w:lvlText w:val="%1.%2.%3.%4.%5.%6.%7"/>
      <w:lvlJc w:val="left"/>
      <w:pPr>
        <w:ind w:left="10074" w:hanging="1080"/>
      </w:pPr>
      <w:rPr>
        <w:rFonts w:hint="default"/>
      </w:rPr>
    </w:lvl>
    <w:lvl w:ilvl="7">
      <w:start w:val="1"/>
      <w:numFmt w:val="decimal"/>
      <w:lvlText w:val="%1.%2.%3.%4.%5.%6.%7.%8"/>
      <w:lvlJc w:val="left"/>
      <w:pPr>
        <w:ind w:left="11933" w:hanging="1440"/>
      </w:pPr>
      <w:rPr>
        <w:rFonts w:hint="default"/>
      </w:rPr>
    </w:lvl>
    <w:lvl w:ilvl="8">
      <w:start w:val="1"/>
      <w:numFmt w:val="decimal"/>
      <w:lvlText w:val="%1.%2.%3.%4.%5.%6.%7.%8.%9"/>
      <w:lvlJc w:val="left"/>
      <w:pPr>
        <w:ind w:left="13432" w:hanging="1440"/>
      </w:pPr>
      <w:rPr>
        <w:rFonts w:hint="default"/>
      </w:rPr>
    </w:lvl>
  </w:abstractNum>
  <w:abstractNum w:abstractNumId="1">
    <w:nsid w:val="07D22C66"/>
    <w:multiLevelType w:val="multilevel"/>
    <w:tmpl w:val="21B6CAB6"/>
    <w:lvl w:ilvl="0">
      <w:start w:val="1"/>
      <w:numFmt w:val="decimal"/>
      <w:lvlText w:val="%1."/>
      <w:lvlJc w:val="left"/>
      <w:pPr>
        <w:ind w:left="893"/>
      </w:pPr>
      <w:rPr>
        <w:rFonts w:ascii="Calibri" w:eastAsia="Calibri" w:hAnsi="Calibri" w:cs="Calibri"/>
        <w:b/>
        <w:bCs/>
        <w:i w:val="0"/>
        <w:strike w:val="0"/>
        <w:dstrike w:val="0"/>
        <w:color w:val="001F5F"/>
        <w:sz w:val="24"/>
        <w:szCs w:val="24"/>
        <w:u w:val="none" w:color="000000"/>
        <w:bdr w:val="none" w:sz="0" w:space="0" w:color="auto"/>
        <w:shd w:val="clear" w:color="auto" w:fill="auto"/>
        <w:vertAlign w:val="baseline"/>
      </w:rPr>
    </w:lvl>
    <w:lvl w:ilvl="1">
      <w:start w:val="1"/>
      <w:numFmt w:val="decimal"/>
      <w:lvlText w:val="%1.%2"/>
      <w:lvlJc w:val="left"/>
      <w:pPr>
        <w:ind w:left="1251"/>
      </w:pPr>
      <w:rPr>
        <w:rFonts w:ascii="Calibri" w:eastAsia="Calibri" w:hAnsi="Calibri" w:cs="Calibri"/>
        <w:b w:val="0"/>
        <w:i w:val="0"/>
        <w:strike w:val="0"/>
        <w:dstrike w:val="0"/>
        <w:color w:val="001F5F"/>
        <w:sz w:val="22"/>
        <w:szCs w:val="22"/>
        <w:u w:val="none" w:color="000000"/>
        <w:bdr w:val="none" w:sz="0" w:space="0" w:color="auto"/>
        <w:shd w:val="clear" w:color="auto" w:fill="auto"/>
        <w:vertAlign w:val="baseline"/>
      </w:rPr>
    </w:lvl>
    <w:lvl w:ilvl="2">
      <w:start w:val="1"/>
      <w:numFmt w:val="decimal"/>
      <w:lvlText w:val="%1.%2.%3"/>
      <w:lvlJc w:val="left"/>
      <w:pPr>
        <w:ind w:left="2465"/>
      </w:pPr>
      <w:rPr>
        <w:rFonts w:ascii="Calibri" w:eastAsia="Calibri" w:hAnsi="Calibri" w:cs="Calibri"/>
        <w:b w:val="0"/>
        <w:i w:val="0"/>
        <w:strike w:val="0"/>
        <w:dstrike w:val="0"/>
        <w:color w:val="001F5F"/>
        <w:sz w:val="22"/>
        <w:szCs w:val="22"/>
        <w:u w:val="none" w:color="000000"/>
        <w:bdr w:val="none" w:sz="0" w:space="0" w:color="auto"/>
        <w:shd w:val="clear" w:color="auto" w:fill="auto"/>
        <w:vertAlign w:val="baseline"/>
      </w:rPr>
    </w:lvl>
    <w:lvl w:ilvl="3">
      <w:start w:val="1"/>
      <w:numFmt w:val="decimal"/>
      <w:lvlText w:val="%4"/>
      <w:lvlJc w:val="left"/>
      <w:pPr>
        <w:ind w:left="1802"/>
      </w:pPr>
      <w:rPr>
        <w:rFonts w:ascii="Calibri" w:eastAsia="Calibri" w:hAnsi="Calibri" w:cs="Calibri"/>
        <w:b w:val="0"/>
        <w:i w:val="0"/>
        <w:strike w:val="0"/>
        <w:dstrike w:val="0"/>
        <w:color w:val="001F5F"/>
        <w:sz w:val="22"/>
        <w:szCs w:val="22"/>
        <w:u w:val="none" w:color="000000"/>
        <w:bdr w:val="none" w:sz="0" w:space="0" w:color="auto"/>
        <w:shd w:val="clear" w:color="auto" w:fill="auto"/>
        <w:vertAlign w:val="baseline"/>
      </w:rPr>
    </w:lvl>
    <w:lvl w:ilvl="4">
      <w:start w:val="1"/>
      <w:numFmt w:val="lowerLetter"/>
      <w:lvlText w:val="%5"/>
      <w:lvlJc w:val="left"/>
      <w:pPr>
        <w:ind w:left="2522"/>
      </w:pPr>
      <w:rPr>
        <w:rFonts w:ascii="Calibri" w:eastAsia="Calibri" w:hAnsi="Calibri" w:cs="Calibri"/>
        <w:b w:val="0"/>
        <w:i w:val="0"/>
        <w:strike w:val="0"/>
        <w:dstrike w:val="0"/>
        <w:color w:val="001F5F"/>
        <w:sz w:val="22"/>
        <w:szCs w:val="22"/>
        <w:u w:val="none" w:color="000000"/>
        <w:bdr w:val="none" w:sz="0" w:space="0" w:color="auto"/>
        <w:shd w:val="clear" w:color="auto" w:fill="auto"/>
        <w:vertAlign w:val="baseline"/>
      </w:rPr>
    </w:lvl>
    <w:lvl w:ilvl="5">
      <w:start w:val="1"/>
      <w:numFmt w:val="lowerRoman"/>
      <w:lvlText w:val="%6"/>
      <w:lvlJc w:val="left"/>
      <w:pPr>
        <w:ind w:left="3242"/>
      </w:pPr>
      <w:rPr>
        <w:rFonts w:ascii="Calibri" w:eastAsia="Calibri" w:hAnsi="Calibri" w:cs="Calibri"/>
        <w:b w:val="0"/>
        <w:i w:val="0"/>
        <w:strike w:val="0"/>
        <w:dstrike w:val="0"/>
        <w:color w:val="001F5F"/>
        <w:sz w:val="22"/>
        <w:szCs w:val="22"/>
        <w:u w:val="none" w:color="000000"/>
        <w:bdr w:val="none" w:sz="0" w:space="0" w:color="auto"/>
        <w:shd w:val="clear" w:color="auto" w:fill="auto"/>
        <w:vertAlign w:val="baseline"/>
      </w:rPr>
    </w:lvl>
    <w:lvl w:ilvl="6">
      <w:start w:val="1"/>
      <w:numFmt w:val="decimal"/>
      <w:lvlText w:val="%7"/>
      <w:lvlJc w:val="left"/>
      <w:pPr>
        <w:ind w:left="3962"/>
      </w:pPr>
      <w:rPr>
        <w:rFonts w:ascii="Calibri" w:eastAsia="Calibri" w:hAnsi="Calibri" w:cs="Calibri"/>
        <w:b w:val="0"/>
        <w:i w:val="0"/>
        <w:strike w:val="0"/>
        <w:dstrike w:val="0"/>
        <w:color w:val="001F5F"/>
        <w:sz w:val="22"/>
        <w:szCs w:val="22"/>
        <w:u w:val="none" w:color="000000"/>
        <w:bdr w:val="none" w:sz="0" w:space="0" w:color="auto"/>
        <w:shd w:val="clear" w:color="auto" w:fill="auto"/>
        <w:vertAlign w:val="baseline"/>
      </w:rPr>
    </w:lvl>
    <w:lvl w:ilvl="7">
      <w:start w:val="1"/>
      <w:numFmt w:val="lowerLetter"/>
      <w:lvlText w:val="%8"/>
      <w:lvlJc w:val="left"/>
      <w:pPr>
        <w:ind w:left="4682"/>
      </w:pPr>
      <w:rPr>
        <w:rFonts w:ascii="Calibri" w:eastAsia="Calibri" w:hAnsi="Calibri" w:cs="Calibri"/>
        <w:b w:val="0"/>
        <w:i w:val="0"/>
        <w:strike w:val="0"/>
        <w:dstrike w:val="0"/>
        <w:color w:val="001F5F"/>
        <w:sz w:val="22"/>
        <w:szCs w:val="22"/>
        <w:u w:val="none" w:color="000000"/>
        <w:bdr w:val="none" w:sz="0" w:space="0" w:color="auto"/>
        <w:shd w:val="clear" w:color="auto" w:fill="auto"/>
        <w:vertAlign w:val="baseline"/>
      </w:rPr>
    </w:lvl>
    <w:lvl w:ilvl="8">
      <w:start w:val="1"/>
      <w:numFmt w:val="lowerRoman"/>
      <w:lvlText w:val="%9"/>
      <w:lvlJc w:val="left"/>
      <w:pPr>
        <w:ind w:left="5402"/>
      </w:pPr>
      <w:rPr>
        <w:rFonts w:ascii="Calibri" w:eastAsia="Calibri" w:hAnsi="Calibri" w:cs="Calibri"/>
        <w:b w:val="0"/>
        <w:i w:val="0"/>
        <w:strike w:val="0"/>
        <w:dstrike w:val="0"/>
        <w:color w:val="001F5F"/>
        <w:sz w:val="22"/>
        <w:szCs w:val="22"/>
        <w:u w:val="none" w:color="000000"/>
        <w:bdr w:val="none" w:sz="0" w:space="0" w:color="auto"/>
        <w:shd w:val="clear" w:color="auto" w:fill="auto"/>
        <w:vertAlign w:val="baseline"/>
      </w:rPr>
    </w:lvl>
  </w:abstractNum>
  <w:abstractNum w:abstractNumId="2">
    <w:nsid w:val="33CF3CFC"/>
    <w:multiLevelType w:val="multilevel"/>
    <w:tmpl w:val="A5F8C2F2"/>
    <w:lvl w:ilvl="0">
      <w:start w:val="13"/>
      <w:numFmt w:val="decimal"/>
      <w:lvlText w:val="%1"/>
      <w:lvlJc w:val="left"/>
      <w:pPr>
        <w:ind w:left="360" w:hanging="360"/>
      </w:pPr>
      <w:rPr>
        <w:rFonts w:hint="default"/>
      </w:rPr>
    </w:lvl>
    <w:lvl w:ilvl="1">
      <w:start w:val="2"/>
      <w:numFmt w:val="decimal"/>
      <w:lvlText w:val="%1.%2"/>
      <w:lvlJc w:val="left"/>
      <w:pPr>
        <w:ind w:left="1611" w:hanging="360"/>
      </w:pPr>
      <w:rPr>
        <w:rFonts w:hint="default"/>
      </w:rPr>
    </w:lvl>
    <w:lvl w:ilvl="2">
      <w:start w:val="1"/>
      <w:numFmt w:val="decimal"/>
      <w:lvlText w:val="%1.%2.%3"/>
      <w:lvlJc w:val="left"/>
      <w:pPr>
        <w:ind w:left="3222" w:hanging="720"/>
      </w:pPr>
      <w:rPr>
        <w:rFonts w:hint="default"/>
      </w:rPr>
    </w:lvl>
    <w:lvl w:ilvl="3">
      <w:start w:val="1"/>
      <w:numFmt w:val="decimal"/>
      <w:lvlText w:val="%1.%2.%3.%4"/>
      <w:lvlJc w:val="left"/>
      <w:pPr>
        <w:ind w:left="4473" w:hanging="720"/>
      </w:pPr>
      <w:rPr>
        <w:rFonts w:hint="default"/>
      </w:rPr>
    </w:lvl>
    <w:lvl w:ilvl="4">
      <w:start w:val="1"/>
      <w:numFmt w:val="decimal"/>
      <w:lvlText w:val="%1.%2.%3.%4.%5"/>
      <w:lvlJc w:val="left"/>
      <w:pPr>
        <w:ind w:left="5724" w:hanging="720"/>
      </w:pPr>
      <w:rPr>
        <w:rFonts w:hint="default"/>
      </w:rPr>
    </w:lvl>
    <w:lvl w:ilvl="5">
      <w:start w:val="1"/>
      <w:numFmt w:val="decimal"/>
      <w:lvlText w:val="%1.%2.%3.%4.%5.%6"/>
      <w:lvlJc w:val="left"/>
      <w:pPr>
        <w:ind w:left="7335" w:hanging="1080"/>
      </w:pPr>
      <w:rPr>
        <w:rFonts w:hint="default"/>
      </w:rPr>
    </w:lvl>
    <w:lvl w:ilvl="6">
      <w:start w:val="1"/>
      <w:numFmt w:val="decimal"/>
      <w:lvlText w:val="%1.%2.%3.%4.%5.%6.%7"/>
      <w:lvlJc w:val="left"/>
      <w:pPr>
        <w:ind w:left="8586" w:hanging="1080"/>
      </w:pPr>
      <w:rPr>
        <w:rFonts w:hint="default"/>
      </w:rPr>
    </w:lvl>
    <w:lvl w:ilvl="7">
      <w:start w:val="1"/>
      <w:numFmt w:val="decimal"/>
      <w:lvlText w:val="%1.%2.%3.%4.%5.%6.%7.%8"/>
      <w:lvlJc w:val="left"/>
      <w:pPr>
        <w:ind w:left="10197" w:hanging="1440"/>
      </w:pPr>
      <w:rPr>
        <w:rFonts w:hint="default"/>
      </w:rPr>
    </w:lvl>
    <w:lvl w:ilvl="8">
      <w:start w:val="1"/>
      <w:numFmt w:val="decimal"/>
      <w:lvlText w:val="%1.%2.%3.%4.%5.%6.%7.%8.%9"/>
      <w:lvlJc w:val="left"/>
      <w:pPr>
        <w:ind w:left="11448" w:hanging="1440"/>
      </w:pPr>
      <w:rPr>
        <w:rFonts w:hint="default"/>
      </w:rPr>
    </w:lvl>
  </w:abstractNum>
  <w:abstractNum w:abstractNumId="3">
    <w:nsid w:val="38F24ED9"/>
    <w:multiLevelType w:val="multilevel"/>
    <w:tmpl w:val="55225D40"/>
    <w:lvl w:ilvl="0">
      <w:start w:val="11"/>
      <w:numFmt w:val="decimal"/>
      <w:lvlText w:val="%1"/>
      <w:lvlJc w:val="left"/>
      <w:pPr>
        <w:ind w:left="360" w:hanging="360"/>
      </w:pPr>
      <w:rPr>
        <w:rFonts w:hint="default"/>
      </w:rPr>
    </w:lvl>
    <w:lvl w:ilvl="1">
      <w:start w:val="3"/>
      <w:numFmt w:val="decimal"/>
      <w:lvlText w:val="%1.%2"/>
      <w:lvlJc w:val="left"/>
      <w:pPr>
        <w:ind w:left="1859" w:hanging="360"/>
      </w:pPr>
      <w:rPr>
        <w:rFonts w:hint="default"/>
      </w:rPr>
    </w:lvl>
    <w:lvl w:ilvl="2">
      <w:start w:val="1"/>
      <w:numFmt w:val="decimal"/>
      <w:lvlText w:val="%1.%2.%3"/>
      <w:lvlJc w:val="left"/>
      <w:pPr>
        <w:ind w:left="3718" w:hanging="720"/>
      </w:pPr>
      <w:rPr>
        <w:rFonts w:hint="default"/>
      </w:rPr>
    </w:lvl>
    <w:lvl w:ilvl="3">
      <w:start w:val="1"/>
      <w:numFmt w:val="decimal"/>
      <w:lvlText w:val="%1.%2.%3.%4"/>
      <w:lvlJc w:val="left"/>
      <w:pPr>
        <w:ind w:left="5217" w:hanging="720"/>
      </w:pPr>
      <w:rPr>
        <w:rFonts w:hint="default"/>
      </w:rPr>
    </w:lvl>
    <w:lvl w:ilvl="4">
      <w:start w:val="1"/>
      <w:numFmt w:val="decimal"/>
      <w:lvlText w:val="%1.%2.%3.%4.%5"/>
      <w:lvlJc w:val="left"/>
      <w:pPr>
        <w:ind w:left="6716" w:hanging="720"/>
      </w:pPr>
      <w:rPr>
        <w:rFonts w:hint="default"/>
      </w:rPr>
    </w:lvl>
    <w:lvl w:ilvl="5">
      <w:start w:val="1"/>
      <w:numFmt w:val="decimal"/>
      <w:lvlText w:val="%1.%2.%3.%4.%5.%6"/>
      <w:lvlJc w:val="left"/>
      <w:pPr>
        <w:ind w:left="8575" w:hanging="1080"/>
      </w:pPr>
      <w:rPr>
        <w:rFonts w:hint="default"/>
      </w:rPr>
    </w:lvl>
    <w:lvl w:ilvl="6">
      <w:start w:val="1"/>
      <w:numFmt w:val="decimal"/>
      <w:lvlText w:val="%1.%2.%3.%4.%5.%6.%7"/>
      <w:lvlJc w:val="left"/>
      <w:pPr>
        <w:ind w:left="10074" w:hanging="1080"/>
      </w:pPr>
      <w:rPr>
        <w:rFonts w:hint="default"/>
      </w:rPr>
    </w:lvl>
    <w:lvl w:ilvl="7">
      <w:start w:val="1"/>
      <w:numFmt w:val="decimal"/>
      <w:lvlText w:val="%1.%2.%3.%4.%5.%6.%7.%8"/>
      <w:lvlJc w:val="left"/>
      <w:pPr>
        <w:ind w:left="11933" w:hanging="1440"/>
      </w:pPr>
      <w:rPr>
        <w:rFonts w:hint="default"/>
      </w:rPr>
    </w:lvl>
    <w:lvl w:ilvl="8">
      <w:start w:val="1"/>
      <w:numFmt w:val="decimal"/>
      <w:lvlText w:val="%1.%2.%3.%4.%5.%6.%7.%8.%9"/>
      <w:lvlJc w:val="left"/>
      <w:pPr>
        <w:ind w:left="13432" w:hanging="1440"/>
      </w:pPr>
      <w:rPr>
        <w:rFonts w:hint="default"/>
      </w:rPr>
    </w:lvl>
  </w:abstractNum>
  <w:abstractNum w:abstractNumId="4">
    <w:nsid w:val="4F930D20"/>
    <w:multiLevelType w:val="multilevel"/>
    <w:tmpl w:val="575822AA"/>
    <w:lvl w:ilvl="0">
      <w:start w:val="6"/>
      <w:numFmt w:val="decimal"/>
      <w:lvlText w:val="%1"/>
      <w:lvlJc w:val="left"/>
      <w:pPr>
        <w:ind w:left="405" w:hanging="405"/>
      </w:pPr>
      <w:rPr>
        <w:rFonts w:hint="default"/>
      </w:rPr>
    </w:lvl>
    <w:lvl w:ilvl="1">
      <w:start w:val="6"/>
      <w:numFmt w:val="decimal"/>
      <w:lvlText w:val="%1.%2"/>
      <w:lvlJc w:val="left"/>
      <w:pPr>
        <w:ind w:left="463" w:hanging="405"/>
      </w:pPr>
      <w:rPr>
        <w:rFonts w:hint="default"/>
      </w:rPr>
    </w:lvl>
    <w:lvl w:ilvl="2">
      <w:start w:val="3"/>
      <w:numFmt w:val="decimal"/>
      <w:lvlText w:val="%1.%2.%3"/>
      <w:lvlJc w:val="left"/>
      <w:pPr>
        <w:ind w:left="836" w:hanging="720"/>
      </w:pPr>
      <w:rPr>
        <w:rFonts w:hint="default"/>
      </w:rPr>
    </w:lvl>
    <w:lvl w:ilvl="3">
      <w:start w:val="1"/>
      <w:numFmt w:val="decimal"/>
      <w:lvlText w:val="%1.%2.%3.%4"/>
      <w:lvlJc w:val="left"/>
      <w:pPr>
        <w:ind w:left="894" w:hanging="720"/>
      </w:pPr>
      <w:rPr>
        <w:rFonts w:hint="default"/>
      </w:rPr>
    </w:lvl>
    <w:lvl w:ilvl="4">
      <w:start w:val="1"/>
      <w:numFmt w:val="decimal"/>
      <w:lvlText w:val="%1.%2.%3.%4.%5"/>
      <w:lvlJc w:val="left"/>
      <w:pPr>
        <w:ind w:left="952" w:hanging="720"/>
      </w:pPr>
      <w:rPr>
        <w:rFonts w:hint="default"/>
      </w:rPr>
    </w:lvl>
    <w:lvl w:ilvl="5">
      <w:start w:val="1"/>
      <w:numFmt w:val="decimal"/>
      <w:lvlText w:val="%1.%2.%3.%4.%5.%6"/>
      <w:lvlJc w:val="left"/>
      <w:pPr>
        <w:ind w:left="1370" w:hanging="1080"/>
      </w:pPr>
      <w:rPr>
        <w:rFonts w:hint="default"/>
      </w:rPr>
    </w:lvl>
    <w:lvl w:ilvl="6">
      <w:start w:val="1"/>
      <w:numFmt w:val="decimal"/>
      <w:lvlText w:val="%1.%2.%3.%4.%5.%6.%7"/>
      <w:lvlJc w:val="left"/>
      <w:pPr>
        <w:ind w:left="1428" w:hanging="1080"/>
      </w:pPr>
      <w:rPr>
        <w:rFonts w:hint="default"/>
      </w:rPr>
    </w:lvl>
    <w:lvl w:ilvl="7">
      <w:start w:val="1"/>
      <w:numFmt w:val="decimal"/>
      <w:lvlText w:val="%1.%2.%3.%4.%5.%6.%7.%8"/>
      <w:lvlJc w:val="left"/>
      <w:pPr>
        <w:ind w:left="1846" w:hanging="1440"/>
      </w:pPr>
      <w:rPr>
        <w:rFonts w:hint="default"/>
      </w:rPr>
    </w:lvl>
    <w:lvl w:ilvl="8">
      <w:start w:val="1"/>
      <w:numFmt w:val="decimal"/>
      <w:lvlText w:val="%1.%2.%3.%4.%5.%6.%7.%8.%9"/>
      <w:lvlJc w:val="left"/>
      <w:pPr>
        <w:ind w:left="2433" w:hanging="1440"/>
      </w:pPr>
      <w:rPr>
        <w:rFonts w:hint="default"/>
      </w:rPr>
    </w:lvl>
  </w:abstractNum>
  <w:abstractNum w:abstractNumId="5">
    <w:nsid w:val="66E81004"/>
    <w:multiLevelType w:val="multilevel"/>
    <w:tmpl w:val="238863E4"/>
    <w:lvl w:ilvl="0">
      <w:start w:val="11"/>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nsid w:val="6B1A17C4"/>
    <w:multiLevelType w:val="multilevel"/>
    <w:tmpl w:val="55225D40"/>
    <w:lvl w:ilvl="0">
      <w:start w:val="12"/>
      <w:numFmt w:val="decimal"/>
      <w:lvlText w:val="%1"/>
      <w:lvlJc w:val="left"/>
      <w:pPr>
        <w:ind w:left="360" w:hanging="360"/>
      </w:pPr>
      <w:rPr>
        <w:rFonts w:hint="default"/>
      </w:rPr>
    </w:lvl>
    <w:lvl w:ilvl="1">
      <w:start w:val="2"/>
      <w:numFmt w:val="decimal"/>
      <w:lvlText w:val="%1.%2"/>
      <w:lvlJc w:val="left"/>
      <w:pPr>
        <w:ind w:left="1859" w:hanging="360"/>
      </w:pPr>
      <w:rPr>
        <w:rFonts w:hint="default"/>
      </w:rPr>
    </w:lvl>
    <w:lvl w:ilvl="2">
      <w:start w:val="1"/>
      <w:numFmt w:val="decimal"/>
      <w:lvlText w:val="%1.%2.%3"/>
      <w:lvlJc w:val="left"/>
      <w:pPr>
        <w:ind w:left="3718" w:hanging="720"/>
      </w:pPr>
      <w:rPr>
        <w:rFonts w:hint="default"/>
      </w:rPr>
    </w:lvl>
    <w:lvl w:ilvl="3">
      <w:start w:val="1"/>
      <w:numFmt w:val="decimal"/>
      <w:lvlText w:val="%1.%2.%3.%4"/>
      <w:lvlJc w:val="left"/>
      <w:pPr>
        <w:ind w:left="5217" w:hanging="720"/>
      </w:pPr>
      <w:rPr>
        <w:rFonts w:hint="default"/>
      </w:rPr>
    </w:lvl>
    <w:lvl w:ilvl="4">
      <w:start w:val="1"/>
      <w:numFmt w:val="decimal"/>
      <w:lvlText w:val="%1.%2.%3.%4.%5"/>
      <w:lvlJc w:val="left"/>
      <w:pPr>
        <w:ind w:left="6716" w:hanging="720"/>
      </w:pPr>
      <w:rPr>
        <w:rFonts w:hint="default"/>
      </w:rPr>
    </w:lvl>
    <w:lvl w:ilvl="5">
      <w:start w:val="1"/>
      <w:numFmt w:val="decimal"/>
      <w:lvlText w:val="%1.%2.%3.%4.%5.%6"/>
      <w:lvlJc w:val="left"/>
      <w:pPr>
        <w:ind w:left="8575" w:hanging="1080"/>
      </w:pPr>
      <w:rPr>
        <w:rFonts w:hint="default"/>
      </w:rPr>
    </w:lvl>
    <w:lvl w:ilvl="6">
      <w:start w:val="1"/>
      <w:numFmt w:val="decimal"/>
      <w:lvlText w:val="%1.%2.%3.%4.%5.%6.%7"/>
      <w:lvlJc w:val="left"/>
      <w:pPr>
        <w:ind w:left="10074" w:hanging="1080"/>
      </w:pPr>
      <w:rPr>
        <w:rFonts w:hint="default"/>
      </w:rPr>
    </w:lvl>
    <w:lvl w:ilvl="7">
      <w:start w:val="1"/>
      <w:numFmt w:val="decimal"/>
      <w:lvlText w:val="%1.%2.%3.%4.%5.%6.%7.%8"/>
      <w:lvlJc w:val="left"/>
      <w:pPr>
        <w:ind w:left="11933" w:hanging="1440"/>
      </w:pPr>
      <w:rPr>
        <w:rFonts w:hint="default"/>
      </w:rPr>
    </w:lvl>
    <w:lvl w:ilvl="8">
      <w:start w:val="1"/>
      <w:numFmt w:val="decimal"/>
      <w:lvlText w:val="%1.%2.%3.%4.%5.%6.%7.%8.%9"/>
      <w:lvlJc w:val="left"/>
      <w:pPr>
        <w:ind w:left="13432" w:hanging="1440"/>
      </w:pPr>
      <w:rPr>
        <w:rFonts w:hint="default"/>
      </w:rPr>
    </w:lvl>
  </w:abstractNum>
  <w:num w:numId="1">
    <w:abstractNumId w:val="1"/>
  </w:num>
  <w:num w:numId="2">
    <w:abstractNumId w:val="0"/>
  </w:num>
  <w:num w:numId="3">
    <w:abstractNumId w:val="3"/>
  </w:num>
  <w:num w:numId="4">
    <w:abstractNumId w:val="6"/>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DCE"/>
    <w:rsid w:val="00055234"/>
    <w:rsid w:val="00066E9F"/>
    <w:rsid w:val="00070FD4"/>
    <w:rsid w:val="00090C2F"/>
    <w:rsid w:val="000A1CFA"/>
    <w:rsid w:val="000A6561"/>
    <w:rsid w:val="001142DD"/>
    <w:rsid w:val="001150A0"/>
    <w:rsid w:val="00132621"/>
    <w:rsid w:val="00153A15"/>
    <w:rsid w:val="001840A7"/>
    <w:rsid w:val="00186C15"/>
    <w:rsid w:val="00187D70"/>
    <w:rsid w:val="001933D7"/>
    <w:rsid w:val="001A17F8"/>
    <w:rsid w:val="001A3512"/>
    <w:rsid w:val="001B4A71"/>
    <w:rsid w:val="001C53A4"/>
    <w:rsid w:val="001D1CFE"/>
    <w:rsid w:val="0020361F"/>
    <w:rsid w:val="00237C46"/>
    <w:rsid w:val="00240ABC"/>
    <w:rsid w:val="00263727"/>
    <w:rsid w:val="00386F5A"/>
    <w:rsid w:val="003B19B5"/>
    <w:rsid w:val="003D3A09"/>
    <w:rsid w:val="003E0436"/>
    <w:rsid w:val="004463B9"/>
    <w:rsid w:val="0045771F"/>
    <w:rsid w:val="00465FBC"/>
    <w:rsid w:val="00467084"/>
    <w:rsid w:val="004B2BDC"/>
    <w:rsid w:val="004B7114"/>
    <w:rsid w:val="004D247D"/>
    <w:rsid w:val="004F1DE0"/>
    <w:rsid w:val="005023FE"/>
    <w:rsid w:val="00505C5B"/>
    <w:rsid w:val="00560D7A"/>
    <w:rsid w:val="00584D57"/>
    <w:rsid w:val="00586BF7"/>
    <w:rsid w:val="005E4BC4"/>
    <w:rsid w:val="005F184B"/>
    <w:rsid w:val="00604FCB"/>
    <w:rsid w:val="00630BD4"/>
    <w:rsid w:val="006446FF"/>
    <w:rsid w:val="00673715"/>
    <w:rsid w:val="006A620D"/>
    <w:rsid w:val="006D0289"/>
    <w:rsid w:val="006E2328"/>
    <w:rsid w:val="006E2EB3"/>
    <w:rsid w:val="006F25D7"/>
    <w:rsid w:val="006F4C88"/>
    <w:rsid w:val="007063AE"/>
    <w:rsid w:val="00783632"/>
    <w:rsid w:val="00790B72"/>
    <w:rsid w:val="007D4658"/>
    <w:rsid w:val="007D6CF6"/>
    <w:rsid w:val="00822256"/>
    <w:rsid w:val="00866269"/>
    <w:rsid w:val="008D5901"/>
    <w:rsid w:val="008F7BE6"/>
    <w:rsid w:val="009129C2"/>
    <w:rsid w:val="00927544"/>
    <w:rsid w:val="00935D7C"/>
    <w:rsid w:val="00937457"/>
    <w:rsid w:val="00995DF7"/>
    <w:rsid w:val="009C1AE7"/>
    <w:rsid w:val="00A10057"/>
    <w:rsid w:val="00A310D1"/>
    <w:rsid w:val="00A5279D"/>
    <w:rsid w:val="00A7192F"/>
    <w:rsid w:val="00AA21AC"/>
    <w:rsid w:val="00AC1EA9"/>
    <w:rsid w:val="00AD47D6"/>
    <w:rsid w:val="00AE0A02"/>
    <w:rsid w:val="00B3064E"/>
    <w:rsid w:val="00B34FB0"/>
    <w:rsid w:val="00B35982"/>
    <w:rsid w:val="00BA26FF"/>
    <w:rsid w:val="00BC0FA5"/>
    <w:rsid w:val="00C06C66"/>
    <w:rsid w:val="00C07B68"/>
    <w:rsid w:val="00C21BC9"/>
    <w:rsid w:val="00C21CA6"/>
    <w:rsid w:val="00C429ED"/>
    <w:rsid w:val="00C55BED"/>
    <w:rsid w:val="00C6345D"/>
    <w:rsid w:val="00CC7E72"/>
    <w:rsid w:val="00D24F5B"/>
    <w:rsid w:val="00D36A28"/>
    <w:rsid w:val="00D51BCC"/>
    <w:rsid w:val="00D84DE9"/>
    <w:rsid w:val="00DD3CA5"/>
    <w:rsid w:val="00E26B79"/>
    <w:rsid w:val="00E30A29"/>
    <w:rsid w:val="00E56BD5"/>
    <w:rsid w:val="00E63167"/>
    <w:rsid w:val="00E91282"/>
    <w:rsid w:val="00E930DA"/>
    <w:rsid w:val="00EF2FB2"/>
    <w:rsid w:val="00F41E07"/>
    <w:rsid w:val="00FA0D7A"/>
    <w:rsid w:val="00FB0498"/>
    <w:rsid w:val="00FD2999"/>
    <w:rsid w:val="00FD5FC0"/>
    <w:rsid w:val="00FF0D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2E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5" w:line="270" w:lineRule="auto"/>
      <w:ind w:left="121" w:right="67" w:hanging="4"/>
      <w:jc w:val="both"/>
    </w:pPr>
    <w:rPr>
      <w:rFonts w:ascii="Calibri" w:eastAsia="Calibri" w:hAnsi="Calibri" w:cs="Calibri"/>
      <w:color w:val="001F5F"/>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023FE"/>
    <w:pPr>
      <w:ind w:left="720"/>
      <w:contextualSpacing/>
    </w:pPr>
  </w:style>
  <w:style w:type="paragraph" w:styleId="Testofumetto">
    <w:name w:val="Balloon Text"/>
    <w:basedOn w:val="Normale"/>
    <w:link w:val="TestofumettoCarattere"/>
    <w:uiPriority w:val="99"/>
    <w:semiHidden/>
    <w:unhideWhenUsed/>
    <w:rsid w:val="009129C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129C2"/>
    <w:rPr>
      <w:rFonts w:ascii="Segoe UI" w:eastAsia="Calibri" w:hAnsi="Segoe UI" w:cs="Segoe UI"/>
      <w:color w:val="001F5F"/>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5" w:line="270" w:lineRule="auto"/>
      <w:ind w:left="121" w:right="67" w:hanging="4"/>
      <w:jc w:val="both"/>
    </w:pPr>
    <w:rPr>
      <w:rFonts w:ascii="Calibri" w:eastAsia="Calibri" w:hAnsi="Calibri" w:cs="Calibri"/>
      <w:color w:val="001F5F"/>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023FE"/>
    <w:pPr>
      <w:ind w:left="720"/>
      <w:contextualSpacing/>
    </w:pPr>
  </w:style>
  <w:style w:type="paragraph" w:styleId="Testofumetto">
    <w:name w:val="Balloon Text"/>
    <w:basedOn w:val="Normale"/>
    <w:link w:val="TestofumettoCarattere"/>
    <w:uiPriority w:val="99"/>
    <w:semiHidden/>
    <w:unhideWhenUsed/>
    <w:rsid w:val="009129C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129C2"/>
    <w:rPr>
      <w:rFonts w:ascii="Segoe UI" w:eastAsia="Calibri" w:hAnsi="Segoe UI" w:cs="Segoe UI"/>
      <w:color w:val="001F5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10</Pages>
  <Words>3146</Words>
  <Characters>17937</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dc:creator>
  <cp:keywords/>
  <cp:lastModifiedBy>Luigi</cp:lastModifiedBy>
  <cp:revision>3</cp:revision>
  <cp:lastPrinted>2019-03-18T16:19:00Z</cp:lastPrinted>
  <dcterms:created xsi:type="dcterms:W3CDTF">2019-07-10T14:42:00Z</dcterms:created>
  <dcterms:modified xsi:type="dcterms:W3CDTF">2019-07-11T13:22:00Z</dcterms:modified>
</cp:coreProperties>
</file>